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7F" w:rsidRDefault="00130759" w:rsidP="00B60832">
      <w:pPr>
        <w:spacing w:before="280"/>
        <w:jc w:val="center"/>
        <w:rPr>
          <w:rFonts w:ascii="Verdana" w:hAnsi="Verdana"/>
          <w:spacing w:val="40"/>
          <w:sz w:val="28"/>
          <w:szCs w:val="28"/>
        </w:rPr>
      </w:pPr>
      <w:r>
        <w:rPr>
          <w:rFonts w:ascii="Verdana" w:hAnsi="Verdana"/>
          <w:spacing w:val="40"/>
          <w:sz w:val="28"/>
          <w:szCs w:val="28"/>
        </w:rPr>
        <w:t>Cancelamento/Renúncia</w:t>
      </w:r>
    </w:p>
    <w:p w:rsidR="00B60832" w:rsidRDefault="00B60832" w:rsidP="00B60832">
      <w:pPr>
        <w:spacing w:after="140"/>
        <w:jc w:val="right"/>
        <w:rPr>
          <w:rFonts w:ascii="Verdana" w:hAnsi="Verdana"/>
          <w:spacing w:val="40"/>
          <w:sz w:val="16"/>
          <w:szCs w:val="16"/>
        </w:rPr>
      </w:pPr>
      <w:r w:rsidRPr="00B60832">
        <w:rPr>
          <w:rFonts w:ascii="Verdana" w:hAnsi="Verdana"/>
          <w:spacing w:val="40"/>
          <w:sz w:val="16"/>
          <w:szCs w:val="16"/>
        </w:rPr>
        <w:t>bolsa de inclusão social</w:t>
      </w:r>
    </w:p>
    <w:p w:rsidR="00E94341" w:rsidRDefault="00E94341" w:rsidP="00E94341">
      <w:pPr>
        <w:spacing w:before="240"/>
        <w:ind w:firstLine="1134"/>
        <w:jc w:val="both"/>
      </w:pPr>
      <w:r>
        <w:t xml:space="preserve">O pedido de cancelamento/renúncia da bolsa de inclusão social pode ser feito por qualquer das partes, orientador ou orientando, a qualquer tempo. A efetivação do pedido observa os prazos estabelecidos na Instrução de Serviço </w:t>
      </w:r>
      <w:proofErr w:type="spellStart"/>
      <w:r>
        <w:t>ProPPG</w:t>
      </w:r>
      <w:proofErr w:type="spellEnd"/>
      <w:r>
        <w:t>/</w:t>
      </w:r>
      <w:proofErr w:type="spellStart"/>
      <w:r>
        <w:t>ProEx</w:t>
      </w:r>
      <w:proofErr w:type="spellEnd"/>
      <w:r>
        <w:t>/</w:t>
      </w:r>
      <w:proofErr w:type="spellStart"/>
      <w:r>
        <w:t>ProGrad</w:t>
      </w:r>
      <w:proofErr w:type="spellEnd"/>
      <w:r>
        <w:t xml:space="preserve"> 001/2019.</w:t>
      </w:r>
    </w:p>
    <w:p w:rsidR="00E94341" w:rsidRDefault="00E94341" w:rsidP="00E94341">
      <w:pPr>
        <w:spacing w:before="240"/>
        <w:ind w:firstLine="1134"/>
        <w:jc w:val="both"/>
      </w:pPr>
      <w:r>
        <w:t xml:space="preserve">Este pedido deve ser </w:t>
      </w:r>
      <w:r w:rsidRPr="00E94341">
        <w:rPr>
          <w:b/>
        </w:rPr>
        <w:t xml:space="preserve">entregue na </w:t>
      </w:r>
      <w:proofErr w:type="spellStart"/>
      <w:r w:rsidRPr="00E94341">
        <w:rPr>
          <w:b/>
        </w:rPr>
        <w:t>pró-reitoria</w:t>
      </w:r>
      <w:proofErr w:type="spellEnd"/>
      <w:r>
        <w:t xml:space="preserve"> na qual o trabalho/bolsa está vinculado.</w:t>
      </w:r>
    </w:p>
    <w:p w:rsidR="00E94341" w:rsidRDefault="00E94341" w:rsidP="00E94341">
      <w:pPr>
        <w:spacing w:before="240"/>
        <w:ind w:firstLine="1134"/>
        <w:jc w:val="both"/>
      </w:pPr>
      <w:r>
        <w:t xml:space="preserve">O </w:t>
      </w:r>
      <w:r w:rsidRPr="00E94341">
        <w:rPr>
          <w:b/>
        </w:rPr>
        <w:t>relatório</w:t>
      </w:r>
      <w:r>
        <w:t xml:space="preserve"> deve ser entregue no prazo de </w:t>
      </w:r>
      <w:r w:rsidRPr="00E94341">
        <w:rPr>
          <w:b/>
        </w:rPr>
        <w:t>30 dias</w:t>
      </w:r>
      <w:r>
        <w:t xml:space="preserve"> após o desligamento.</w:t>
      </w:r>
    </w:p>
    <w:p w:rsidR="00B60832" w:rsidRPr="00B60832" w:rsidRDefault="00B60832" w:rsidP="00B60832">
      <w:pPr>
        <w:spacing w:before="200"/>
        <w:rPr>
          <w:rFonts w:ascii="Verdana" w:hAnsi="Verdana"/>
          <w:b/>
          <w:sz w:val="20"/>
          <w:szCs w:val="20"/>
        </w:rPr>
      </w:pPr>
      <w:r w:rsidRPr="00B60832">
        <w:rPr>
          <w:rFonts w:ascii="Verdana" w:hAnsi="Verdana"/>
          <w:b/>
          <w:sz w:val="20"/>
          <w:szCs w:val="20"/>
        </w:rPr>
        <w:t>Orientador</w:t>
      </w:r>
    </w:p>
    <w:tbl>
      <w:tblPr>
        <w:tblW w:w="2551" w:type="dxa"/>
        <w:tblInd w:w="108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130759" w:rsidRPr="00E01C3E" w:rsidTr="00130759">
        <w:tc>
          <w:tcPr>
            <w:tcW w:w="1417" w:type="dxa"/>
            <w:vAlign w:val="bottom"/>
          </w:tcPr>
          <w:p w:rsidR="00130759" w:rsidRPr="00B60832" w:rsidRDefault="00130759" w:rsidP="00B60832">
            <w:pPr>
              <w:spacing w:before="14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B60832">
              <w:rPr>
                <w:rFonts w:ascii="Verdana" w:hAnsi="Verdana"/>
                <w:sz w:val="16"/>
                <w:szCs w:val="16"/>
              </w:rPr>
              <w:t>Chapa funcional: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30759" w:rsidRPr="00E01C3E" w:rsidRDefault="00130759" w:rsidP="00B60832">
            <w:pPr>
              <w:spacing w:before="14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B60832" w:rsidRPr="00B60832" w:rsidRDefault="00B60832" w:rsidP="00B60832">
      <w:pPr>
        <w:rPr>
          <w:sz w:val="4"/>
          <w:szCs w:val="4"/>
        </w:rPr>
      </w:pPr>
    </w:p>
    <w:tbl>
      <w:tblPr>
        <w:tblW w:w="10205" w:type="dxa"/>
        <w:tblInd w:w="108" w:type="dxa"/>
        <w:tblLook w:val="04A0" w:firstRow="1" w:lastRow="0" w:firstColumn="1" w:lastColumn="0" w:noHBand="0" w:noVBand="1"/>
      </w:tblPr>
      <w:tblGrid>
        <w:gridCol w:w="624"/>
        <w:gridCol w:w="9581"/>
      </w:tblGrid>
      <w:tr w:rsidR="00B60832" w:rsidRPr="00E01C3E" w:rsidTr="00E94341">
        <w:tc>
          <w:tcPr>
            <w:tcW w:w="624" w:type="dxa"/>
            <w:vAlign w:val="bottom"/>
          </w:tcPr>
          <w:p w:rsidR="00B60832" w:rsidRPr="00B60832" w:rsidRDefault="00B60832" w:rsidP="00B60832">
            <w:pPr>
              <w:spacing w:before="10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B60832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9581" w:type="dxa"/>
            <w:tcBorders>
              <w:bottom w:val="single" w:sz="4" w:space="0" w:color="auto"/>
            </w:tcBorders>
            <w:vAlign w:val="bottom"/>
          </w:tcPr>
          <w:p w:rsidR="00B60832" w:rsidRPr="00E01C3E" w:rsidRDefault="00B60832" w:rsidP="00B60832">
            <w:pPr>
              <w:spacing w:before="10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bookmarkEnd w:id="0"/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6109EE" w:rsidRPr="00B60832" w:rsidRDefault="00B60832" w:rsidP="00B60832">
      <w:pPr>
        <w:spacing w:before="200"/>
        <w:rPr>
          <w:rFonts w:ascii="Verdana" w:hAnsi="Verdana"/>
          <w:b/>
          <w:sz w:val="20"/>
          <w:szCs w:val="20"/>
        </w:rPr>
      </w:pPr>
      <w:r w:rsidRPr="00B60832">
        <w:rPr>
          <w:rFonts w:ascii="Verdana" w:hAnsi="Verdana"/>
          <w:b/>
          <w:sz w:val="20"/>
          <w:szCs w:val="20"/>
        </w:rPr>
        <w:t>Orientando</w:t>
      </w:r>
    </w:p>
    <w:tbl>
      <w:tblPr>
        <w:tblW w:w="2608" w:type="dxa"/>
        <w:tblInd w:w="108" w:type="dxa"/>
        <w:tblLook w:val="04A0" w:firstRow="1" w:lastRow="0" w:firstColumn="1" w:lastColumn="0" w:noHBand="0" w:noVBand="1"/>
      </w:tblPr>
      <w:tblGrid>
        <w:gridCol w:w="907"/>
        <w:gridCol w:w="1701"/>
      </w:tblGrid>
      <w:tr w:rsidR="00B60832" w:rsidRPr="00E01C3E" w:rsidTr="00E94341">
        <w:tc>
          <w:tcPr>
            <w:tcW w:w="907" w:type="dxa"/>
            <w:vAlign w:val="bottom"/>
          </w:tcPr>
          <w:p w:rsidR="002E2DE2" w:rsidRPr="00E94341" w:rsidRDefault="00B60832" w:rsidP="00B60832">
            <w:pPr>
              <w:spacing w:before="14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E94341">
              <w:rPr>
                <w:rFonts w:ascii="Verdana" w:hAnsi="Verdana"/>
                <w:sz w:val="16"/>
                <w:szCs w:val="16"/>
              </w:rPr>
              <w:t>Matrícula</w:t>
            </w:r>
            <w:r w:rsidR="002E2DE2" w:rsidRPr="00E9434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E2DE2" w:rsidRPr="00E01C3E" w:rsidRDefault="00704318" w:rsidP="00B60832">
            <w:pPr>
              <w:spacing w:before="14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o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</w:tbl>
    <w:p w:rsidR="00B60832" w:rsidRPr="00B60832" w:rsidRDefault="00B60832" w:rsidP="00B60832">
      <w:pPr>
        <w:rPr>
          <w:sz w:val="4"/>
          <w:szCs w:val="4"/>
        </w:rPr>
      </w:pPr>
    </w:p>
    <w:tbl>
      <w:tblPr>
        <w:tblW w:w="10205" w:type="dxa"/>
        <w:tblInd w:w="108" w:type="dxa"/>
        <w:tblLook w:val="04A0" w:firstRow="1" w:lastRow="0" w:firstColumn="1" w:lastColumn="0" w:noHBand="0" w:noVBand="1"/>
      </w:tblPr>
      <w:tblGrid>
        <w:gridCol w:w="624"/>
        <w:gridCol w:w="9581"/>
      </w:tblGrid>
      <w:tr w:rsidR="002E2DE2" w:rsidRPr="00E01C3E" w:rsidTr="00E94341">
        <w:tc>
          <w:tcPr>
            <w:tcW w:w="624" w:type="dxa"/>
            <w:vAlign w:val="bottom"/>
          </w:tcPr>
          <w:p w:rsidR="002E2DE2" w:rsidRPr="00E94341" w:rsidRDefault="00D166F8" w:rsidP="00B60832">
            <w:pPr>
              <w:spacing w:before="10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E94341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9581" w:type="dxa"/>
            <w:tcBorders>
              <w:bottom w:val="single" w:sz="4" w:space="0" w:color="auto"/>
            </w:tcBorders>
            <w:vAlign w:val="bottom"/>
          </w:tcPr>
          <w:p w:rsidR="002E2DE2" w:rsidRPr="00E01C3E" w:rsidRDefault="00704318" w:rsidP="00B60832">
            <w:pPr>
              <w:spacing w:before="10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</w:tbl>
    <w:p w:rsidR="007C1294" w:rsidRDefault="00090A4A" w:rsidP="007C1294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Motivo</w:t>
      </w:r>
      <w:r w:rsidRPr="00090A4A">
        <w:rPr>
          <w:rFonts w:ascii="Verdana" w:hAnsi="Verdana"/>
          <w:sz w:val="20"/>
          <w:szCs w:val="20"/>
        </w:rPr>
        <w:t xml:space="preserve"> (escolha um)</w:t>
      </w: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3397"/>
        <w:gridCol w:w="3414"/>
        <w:gridCol w:w="3397"/>
      </w:tblGrid>
      <w:tr w:rsidR="004D54CA" w:rsidRPr="007C1294" w:rsidTr="004D54CA">
        <w:trPr>
          <w:cantSplit/>
          <w:trHeight w:hRule="exact" w:val="284"/>
        </w:trPr>
        <w:tc>
          <w:tcPr>
            <w:tcW w:w="3397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28.4pt;height:16.3pt" o:ole="">
                  <v:imagedata r:id="rId7" o:title=""/>
                </v:shape>
                <w:control r:id="rId8" w:name="OptionButton1" w:shapeid="_x0000_i1060"/>
              </w:object>
            </w:r>
          </w:p>
          <w:p w:rsidR="004D54CA" w:rsidRPr="007C1294" w:rsidRDefault="004D54CA" w:rsidP="004D54CA">
            <w:r w:rsidRPr="007C1294">
              <w:t>Adiantado</w:t>
            </w:r>
          </w:p>
        </w:tc>
        <w:tc>
          <w:tcPr>
            <w:tcW w:w="3414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59" type="#_x0000_t75" style="width:141.3pt;height:16.3pt" o:ole="">
                  <v:imagedata r:id="rId9" o:title=""/>
                </v:shape>
                <w:control r:id="rId10" w:name="OptionButton11" w:shapeid="_x0000_i1059"/>
              </w:object>
            </w:r>
          </w:p>
        </w:tc>
        <w:tc>
          <w:tcPr>
            <w:tcW w:w="3397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58" type="#_x0000_t75" style="width:141.3pt;height:16.3pt" o:ole="">
                  <v:imagedata r:id="rId11" o:title=""/>
                </v:shape>
                <w:control r:id="rId12" w:name="OptionButton111" w:shapeid="_x0000_i1058"/>
              </w:object>
            </w:r>
          </w:p>
          <w:p w:rsidR="004D54CA" w:rsidRPr="007C1294" w:rsidRDefault="004D54CA" w:rsidP="004D54CA">
            <w:r w:rsidRPr="007C1294">
              <w:t>Concluído</w:t>
            </w:r>
          </w:p>
        </w:tc>
      </w:tr>
    </w:tbl>
    <w:p w:rsidR="004D54CA" w:rsidRPr="00B60832" w:rsidRDefault="004D54CA" w:rsidP="004D54CA">
      <w:pPr>
        <w:rPr>
          <w:sz w:val="4"/>
          <w:szCs w:val="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3397"/>
        <w:gridCol w:w="3414"/>
        <w:gridCol w:w="3397"/>
      </w:tblGrid>
      <w:tr w:rsidR="004D54CA" w:rsidRPr="007C1294" w:rsidTr="004D54CA">
        <w:trPr>
          <w:cantSplit/>
          <w:trHeight w:hRule="exact" w:val="284"/>
        </w:trPr>
        <w:tc>
          <w:tcPr>
            <w:tcW w:w="3397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75" type="#_x0000_t75" style="width:141.3pt;height:15.6pt" o:ole="">
                  <v:imagedata r:id="rId13" o:title=""/>
                </v:shape>
                <w:control r:id="rId14" w:name="OptionButton1111" w:shapeid="_x0000_i1075"/>
              </w:object>
            </w:r>
          </w:p>
          <w:p w:rsidR="004D54CA" w:rsidRPr="007C1294" w:rsidRDefault="004D54CA" w:rsidP="004D54CA">
            <w:r w:rsidRPr="007C1294">
              <w:t>Adiantado</w:t>
            </w:r>
          </w:p>
        </w:tc>
        <w:tc>
          <w:tcPr>
            <w:tcW w:w="3414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74" type="#_x0000_t75" style="width:141.3pt;height:15.6pt" o:ole="">
                  <v:imagedata r:id="rId15" o:title=""/>
                </v:shape>
                <w:control r:id="rId16" w:name="OptionButton11111" w:shapeid="_x0000_i1074"/>
              </w:object>
            </w:r>
          </w:p>
        </w:tc>
        <w:tc>
          <w:tcPr>
            <w:tcW w:w="3397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78" type="#_x0000_t75" style="width:141.3pt;height:15.6pt" o:ole="">
                  <v:imagedata r:id="rId17" o:title=""/>
                </v:shape>
                <w:control r:id="rId18" w:name="OptionButton111111" w:shapeid="_x0000_i1078"/>
              </w:object>
            </w:r>
          </w:p>
          <w:p w:rsidR="004D54CA" w:rsidRPr="007C1294" w:rsidRDefault="004D54CA" w:rsidP="004D54CA">
            <w:r w:rsidRPr="007C1294">
              <w:t>Concluído</w:t>
            </w:r>
          </w:p>
        </w:tc>
      </w:tr>
    </w:tbl>
    <w:p w:rsidR="004D54CA" w:rsidRPr="00B60832" w:rsidRDefault="004D54CA" w:rsidP="004D54CA">
      <w:pPr>
        <w:rPr>
          <w:sz w:val="4"/>
          <w:szCs w:val="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3397"/>
        <w:gridCol w:w="3414"/>
        <w:gridCol w:w="3397"/>
      </w:tblGrid>
      <w:tr w:rsidR="004D54CA" w:rsidRPr="007C1294" w:rsidTr="004D54CA">
        <w:trPr>
          <w:cantSplit/>
          <w:trHeight w:hRule="exact" w:val="284"/>
        </w:trPr>
        <w:tc>
          <w:tcPr>
            <w:tcW w:w="3397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95" type="#_x0000_t75" style="width:141.3pt;height:15.6pt" o:ole="">
                  <v:imagedata r:id="rId19" o:title=""/>
                </v:shape>
                <w:control r:id="rId20" w:name="OptionButton1111111" w:shapeid="_x0000_i1095"/>
              </w:object>
            </w:r>
          </w:p>
          <w:p w:rsidR="004D54CA" w:rsidRPr="007C1294" w:rsidRDefault="004D54CA" w:rsidP="004D54CA">
            <w:r w:rsidRPr="007C1294">
              <w:t>Adiantado</w:t>
            </w:r>
          </w:p>
        </w:tc>
        <w:tc>
          <w:tcPr>
            <w:tcW w:w="3414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94" type="#_x0000_t75" style="width:150.1pt;height:15.6pt" o:ole="">
                  <v:imagedata r:id="rId21" o:title=""/>
                </v:shape>
                <w:control r:id="rId22" w:name="OptionButton11111111" w:shapeid="_x0000_i1094"/>
              </w:object>
            </w:r>
          </w:p>
        </w:tc>
        <w:tc>
          <w:tcPr>
            <w:tcW w:w="3397" w:type="dxa"/>
            <w:shd w:val="clear" w:color="auto" w:fill="auto"/>
            <w:vAlign w:val="bottom"/>
          </w:tcPr>
          <w:p w:rsidR="004D54CA" w:rsidRPr="007C1294" w:rsidRDefault="004D54CA" w:rsidP="004D54CA">
            <w:r>
              <w:object w:dxaOrig="1440" w:dyaOrig="1440">
                <v:shape id="_x0000_i1098" type="#_x0000_t75" style="width:141.3pt;height:15.6pt" o:ole="">
                  <v:imagedata r:id="rId23" o:title=""/>
                </v:shape>
                <w:control r:id="rId24" w:name="OptionButton1111112" w:shapeid="_x0000_i1098"/>
              </w:object>
            </w:r>
          </w:p>
          <w:p w:rsidR="004D54CA" w:rsidRPr="007C1294" w:rsidRDefault="004D54CA" w:rsidP="004D54CA">
            <w:r w:rsidRPr="007C1294">
              <w:t>Concluído</w:t>
            </w:r>
          </w:p>
        </w:tc>
      </w:tr>
    </w:tbl>
    <w:p w:rsidR="002A2E2C" w:rsidRPr="00B60832" w:rsidRDefault="002A2E2C" w:rsidP="002A2E2C">
      <w:pPr>
        <w:rPr>
          <w:sz w:val="4"/>
          <w:szCs w:val="4"/>
        </w:rPr>
      </w:pPr>
    </w:p>
    <w:p w:rsidR="007C1294" w:rsidRDefault="00130759" w:rsidP="007C1294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Justificativa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C1294" w:rsidRPr="00E01C3E" w:rsidTr="00065555">
        <w:trPr>
          <w:trHeight w:val="5783"/>
        </w:trPr>
        <w:tc>
          <w:tcPr>
            <w:tcW w:w="10205" w:type="dxa"/>
          </w:tcPr>
          <w:p w:rsidR="007C1294" w:rsidRPr="0066393C" w:rsidRDefault="007C1294" w:rsidP="00486A6F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80"/>
                  </w:textInput>
                </w:ffData>
              </w:fldChar>
            </w:r>
            <w:r w:rsidRPr="007C1294">
              <w:rPr>
                <w:rFonts w:ascii="Times New Roman" w:hAnsi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2A1BD7" w:rsidRDefault="002A1BD7" w:rsidP="002A1BD7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 e assinaturas</w:t>
      </w:r>
    </w:p>
    <w:tbl>
      <w:tblPr>
        <w:tblW w:w="10196" w:type="dxa"/>
        <w:tblInd w:w="108" w:type="dxa"/>
        <w:tblLook w:val="04A0" w:firstRow="1" w:lastRow="0" w:firstColumn="1" w:lastColumn="0" w:noHBand="0" w:noVBand="1"/>
      </w:tblPr>
      <w:tblGrid>
        <w:gridCol w:w="2032"/>
        <w:gridCol w:w="3855"/>
        <w:gridCol w:w="397"/>
        <w:gridCol w:w="3912"/>
      </w:tblGrid>
      <w:tr w:rsidR="002A2E2C" w:rsidRPr="00E01C3E" w:rsidTr="002A2E2C">
        <w:trPr>
          <w:trHeight w:val="578"/>
        </w:trPr>
        <w:tc>
          <w:tcPr>
            <w:tcW w:w="2032" w:type="dxa"/>
            <w:vAlign w:val="bottom"/>
          </w:tcPr>
          <w:p w:rsidR="002A1BD7" w:rsidRPr="00E01C3E" w:rsidRDefault="002A1BD7" w:rsidP="007C1294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DATE  \@ "dd/MM/yyyy"  \* MERGEFORMAT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D54CA">
              <w:rPr>
                <w:rFonts w:ascii="Verdana" w:hAnsi="Verdana"/>
                <w:noProof/>
                <w:sz w:val="20"/>
                <w:szCs w:val="20"/>
              </w:rPr>
              <w:t>19/06/2019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2A1BD7" w:rsidRPr="00E01C3E" w:rsidRDefault="002A1BD7" w:rsidP="007C1294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A1BD7" w:rsidRPr="00E01C3E" w:rsidTr="002A2E2C">
        <w:trPr>
          <w:trHeight w:val="227"/>
        </w:trPr>
        <w:tc>
          <w:tcPr>
            <w:tcW w:w="2032" w:type="dxa"/>
          </w:tcPr>
          <w:p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Orientando</w:t>
            </w:r>
          </w:p>
        </w:tc>
        <w:tc>
          <w:tcPr>
            <w:tcW w:w="397" w:type="dxa"/>
          </w:tcPr>
          <w:p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Orientador</w:t>
            </w:r>
          </w:p>
        </w:tc>
      </w:tr>
    </w:tbl>
    <w:p w:rsidR="005E3D5D" w:rsidRPr="002A1BD7" w:rsidRDefault="005E3D5D" w:rsidP="006906BA">
      <w:pPr>
        <w:tabs>
          <w:tab w:val="left" w:pos="817"/>
          <w:tab w:val="left" w:pos="1039"/>
          <w:tab w:val="left" w:pos="1606"/>
          <w:tab w:val="left" w:pos="1828"/>
        </w:tabs>
        <w:ind w:left="250" w:right="-108"/>
        <w:rPr>
          <w:rFonts w:ascii="Verdana" w:hAnsi="Verdana"/>
          <w:sz w:val="2"/>
          <w:szCs w:val="2"/>
        </w:rPr>
      </w:pPr>
    </w:p>
    <w:sectPr w:rsidR="005E3D5D" w:rsidRPr="002A1BD7" w:rsidSect="00937141">
      <w:headerReference w:type="default" r:id="rId25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17" w:rsidRDefault="00C92217" w:rsidP="0043089C">
      <w:r>
        <w:separator/>
      </w:r>
    </w:p>
  </w:endnote>
  <w:endnote w:type="continuationSeparator" w:id="0">
    <w:p w:rsidR="00C92217" w:rsidRDefault="00C92217" w:rsidP="004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17" w:rsidRDefault="00C92217" w:rsidP="0043089C">
      <w:r>
        <w:separator/>
      </w:r>
    </w:p>
  </w:footnote>
  <w:footnote w:type="continuationSeparator" w:id="0">
    <w:p w:rsidR="00C92217" w:rsidRDefault="00C92217" w:rsidP="0043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04" w:rsidRPr="00794D48" w:rsidRDefault="00B60832" w:rsidP="00794D48">
    <w:pPr>
      <w:pStyle w:val="Cabealho"/>
      <w:rPr>
        <w:szCs w:val="24"/>
      </w:rPr>
    </w:pPr>
    <w:r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1pt;height:46.2pt" o:ole="">
          <v:imagedata r:id="rId1" o:title="p-modelo2-diretoria-divisão" cropbottom="2504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GVSBHCzVeBHGkW/xpipi/QrbqSIFmoBEO7KgJybx138VZVl5uZqzNqt11cgX4fLx+8TrSNiumOVmwXWk4jV9zQ==" w:salt="txfDRifed1DRtQazHjppm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89C"/>
    <w:rsid w:val="00064F91"/>
    <w:rsid w:val="00065555"/>
    <w:rsid w:val="00090A4A"/>
    <w:rsid w:val="00130759"/>
    <w:rsid w:val="00165C09"/>
    <w:rsid w:val="001C5504"/>
    <w:rsid w:val="002640AF"/>
    <w:rsid w:val="002750B9"/>
    <w:rsid w:val="002A1BD7"/>
    <w:rsid w:val="002A2E2C"/>
    <w:rsid w:val="002B077F"/>
    <w:rsid w:val="002C7CE8"/>
    <w:rsid w:val="002E2DE2"/>
    <w:rsid w:val="00314799"/>
    <w:rsid w:val="00332C7B"/>
    <w:rsid w:val="0043089C"/>
    <w:rsid w:val="00464CC8"/>
    <w:rsid w:val="00475420"/>
    <w:rsid w:val="00482C8F"/>
    <w:rsid w:val="00486A6F"/>
    <w:rsid w:val="004C6FD5"/>
    <w:rsid w:val="004D54CA"/>
    <w:rsid w:val="00541515"/>
    <w:rsid w:val="00572C76"/>
    <w:rsid w:val="005E3D5D"/>
    <w:rsid w:val="006109EE"/>
    <w:rsid w:val="0063142F"/>
    <w:rsid w:val="0066393C"/>
    <w:rsid w:val="006906BA"/>
    <w:rsid w:val="00704318"/>
    <w:rsid w:val="00715528"/>
    <w:rsid w:val="00726ABF"/>
    <w:rsid w:val="00730E50"/>
    <w:rsid w:val="007375A2"/>
    <w:rsid w:val="00751322"/>
    <w:rsid w:val="00782A38"/>
    <w:rsid w:val="00794D48"/>
    <w:rsid w:val="007C1294"/>
    <w:rsid w:val="0087647F"/>
    <w:rsid w:val="008A7D23"/>
    <w:rsid w:val="008D5858"/>
    <w:rsid w:val="008F17C6"/>
    <w:rsid w:val="00931F7E"/>
    <w:rsid w:val="00937141"/>
    <w:rsid w:val="0096282F"/>
    <w:rsid w:val="009822A4"/>
    <w:rsid w:val="00982DE1"/>
    <w:rsid w:val="009C6D45"/>
    <w:rsid w:val="00B43F13"/>
    <w:rsid w:val="00B60832"/>
    <w:rsid w:val="00C15B5A"/>
    <w:rsid w:val="00C223D9"/>
    <w:rsid w:val="00C63E0A"/>
    <w:rsid w:val="00C92217"/>
    <w:rsid w:val="00C922EA"/>
    <w:rsid w:val="00CD521D"/>
    <w:rsid w:val="00D02AD3"/>
    <w:rsid w:val="00D166F8"/>
    <w:rsid w:val="00D6115C"/>
    <w:rsid w:val="00D91513"/>
    <w:rsid w:val="00D92F37"/>
    <w:rsid w:val="00DB0C7E"/>
    <w:rsid w:val="00DC3B72"/>
    <w:rsid w:val="00E01C3E"/>
    <w:rsid w:val="00E040C1"/>
    <w:rsid w:val="00E56C04"/>
    <w:rsid w:val="00E82DD3"/>
    <w:rsid w:val="00E94341"/>
    <w:rsid w:val="00F5799C"/>
    <w:rsid w:val="00F729C2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9CF2B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3089C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089C"/>
    <w:rPr>
      <w:rFonts w:ascii="Garamond" w:hAnsi="Garamond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8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65A1-0CA9-42F9-91D7-59C8474B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5-Cancelamento-renuncia.dotx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dilton</dc:creator>
  <cp:keywords/>
  <cp:lastModifiedBy>Jose Dilton Cruz Pessoa</cp:lastModifiedBy>
  <cp:revision>3</cp:revision>
  <cp:lastPrinted>2019-06-19T19:51:00Z</cp:lastPrinted>
  <dcterms:created xsi:type="dcterms:W3CDTF">2019-06-19T19:51:00Z</dcterms:created>
  <dcterms:modified xsi:type="dcterms:W3CDTF">2019-06-19T19:52:00Z</dcterms:modified>
</cp:coreProperties>
</file>