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877B2" w14:textId="2714AC26" w:rsidR="002571BF" w:rsidRPr="002571BF" w:rsidRDefault="002571BF" w:rsidP="002571BF">
      <w:pPr>
        <w:spacing w:after="0" w:line="240" w:lineRule="auto"/>
        <w:ind w:right="0" w:firstLine="0"/>
        <w:jc w:val="right"/>
        <w:rPr>
          <w:i/>
          <w:sz w:val="20"/>
          <w:szCs w:val="20"/>
          <w:lang w:val="pt-BR"/>
        </w:rPr>
      </w:pPr>
      <w:r w:rsidRPr="002571BF">
        <w:rPr>
          <w:i/>
          <w:sz w:val="20"/>
          <w:szCs w:val="20"/>
          <w:lang w:val="pt-BR"/>
        </w:rPr>
        <w:t>ISBN 978-85-7846-455-4</w:t>
      </w:r>
    </w:p>
    <w:p w14:paraId="359D3070" w14:textId="11FCED1F" w:rsidR="000C0388" w:rsidRPr="00611C98" w:rsidRDefault="0098741E" w:rsidP="000C0388">
      <w:pPr>
        <w:spacing w:after="0" w:line="240" w:lineRule="auto"/>
        <w:ind w:right="0" w:firstLine="0"/>
        <w:jc w:val="center"/>
        <w:rPr>
          <w:lang w:val="pt-BR"/>
        </w:rPr>
      </w:pPr>
      <w:bookmarkStart w:id="0" w:name="_GoBack"/>
      <w:r w:rsidRPr="00611C98">
        <w:rPr>
          <w:b/>
          <w:lang w:val="pt-BR"/>
        </w:rPr>
        <w:t xml:space="preserve">O </w:t>
      </w:r>
      <w:r w:rsidR="00A16F2E" w:rsidRPr="00611C98">
        <w:rPr>
          <w:b/>
          <w:lang w:val="pt-BR"/>
        </w:rPr>
        <w:t>FORTALECIMENTO DE</w:t>
      </w:r>
      <w:r w:rsidRPr="00611C98">
        <w:rPr>
          <w:b/>
          <w:lang w:val="pt-BR"/>
        </w:rPr>
        <w:t xml:space="preserve"> PRÁTICAS </w:t>
      </w:r>
      <w:r w:rsidR="00944591" w:rsidRPr="00611C98">
        <w:rPr>
          <w:b/>
          <w:lang w:val="pt-BR"/>
        </w:rPr>
        <w:t xml:space="preserve">EDUCATIVAS E </w:t>
      </w:r>
      <w:r w:rsidRPr="00611C98">
        <w:rPr>
          <w:b/>
          <w:lang w:val="pt-BR"/>
        </w:rPr>
        <w:t xml:space="preserve">DE GESTÃO ESCOLAR </w:t>
      </w:r>
      <w:r w:rsidR="001D14C5" w:rsidRPr="00611C98">
        <w:rPr>
          <w:b/>
          <w:lang w:val="pt-BR"/>
        </w:rPr>
        <w:t>N</w:t>
      </w:r>
      <w:r w:rsidRPr="00611C98">
        <w:rPr>
          <w:b/>
          <w:lang w:val="pt-BR"/>
        </w:rPr>
        <w:t>AS ESCOLAS INDÍGENAS DO NORTE DO PARANÁ</w:t>
      </w:r>
    </w:p>
    <w:p w14:paraId="6A581705" w14:textId="77777777" w:rsidR="000C0388" w:rsidRPr="00611C98" w:rsidRDefault="000C0388" w:rsidP="00036652">
      <w:pPr>
        <w:spacing w:after="116" w:line="240" w:lineRule="auto"/>
        <w:ind w:right="0" w:firstLine="0"/>
        <w:rPr>
          <w:szCs w:val="24"/>
          <w:lang w:val="pt-BR"/>
        </w:rPr>
      </w:pPr>
    </w:p>
    <w:p w14:paraId="50780EF4" w14:textId="77777777" w:rsidR="00036652" w:rsidRDefault="00036652" w:rsidP="00036652">
      <w:pPr>
        <w:pStyle w:val="NormalWeb"/>
        <w:spacing w:before="0" w:beforeAutospacing="0" w:after="0" w:afterAutospacing="0"/>
        <w:ind w:right="3"/>
        <w:jc w:val="right"/>
        <w:rPr>
          <w:rFonts w:ascii="Arial" w:hAnsi="Arial" w:cs="Arial"/>
          <w:color w:val="000000"/>
        </w:rPr>
      </w:pPr>
      <w:proofErr w:type="spellStart"/>
      <w:r w:rsidRPr="009667AE">
        <w:rPr>
          <w:rFonts w:ascii="Arial" w:hAnsi="Arial" w:cs="Arial"/>
          <w:color w:val="000000"/>
        </w:rPr>
        <w:t>Aquilane</w:t>
      </w:r>
      <w:proofErr w:type="spellEnd"/>
      <w:r w:rsidRPr="009667AE">
        <w:rPr>
          <w:rFonts w:ascii="Arial" w:hAnsi="Arial" w:cs="Arial"/>
          <w:color w:val="000000"/>
        </w:rPr>
        <w:t xml:space="preserve"> </w:t>
      </w:r>
      <w:proofErr w:type="spellStart"/>
      <w:r w:rsidRPr="009667AE">
        <w:rPr>
          <w:rFonts w:ascii="Arial" w:hAnsi="Arial" w:cs="Arial"/>
          <w:color w:val="000000"/>
        </w:rPr>
        <w:t>Beserra</w:t>
      </w:r>
      <w:proofErr w:type="spellEnd"/>
      <w:r w:rsidRPr="009667AE">
        <w:rPr>
          <w:rFonts w:ascii="Arial" w:hAnsi="Arial" w:cs="Arial"/>
          <w:color w:val="000000"/>
        </w:rPr>
        <w:t xml:space="preserve"> Marcelino</w:t>
      </w:r>
    </w:p>
    <w:p w14:paraId="58054562" w14:textId="5D43944C" w:rsidR="002571BF" w:rsidRPr="009667AE" w:rsidRDefault="000F1614" w:rsidP="00036652">
      <w:pPr>
        <w:pStyle w:val="NormalWeb"/>
        <w:spacing w:before="0" w:beforeAutospacing="0" w:after="0" w:afterAutospacing="0"/>
        <w:ind w:right="3"/>
        <w:jc w:val="right"/>
        <w:rPr>
          <w:rFonts w:ascii="Arial" w:hAnsi="Arial" w:cs="Arial"/>
        </w:rPr>
      </w:pPr>
      <w:hyperlink r:id="rId8" w:history="1">
        <w:r w:rsidR="002571BF" w:rsidRPr="002571BF">
          <w:rPr>
            <w:rStyle w:val="Hyperlink"/>
            <w:rFonts w:ascii="Arial" w:hAnsi="Arial" w:cs="Arial"/>
            <w:color w:val="auto"/>
            <w:u w:val="none"/>
          </w:rPr>
          <w:t>aquilanemarcelino@gmail.com</w:t>
        </w:r>
      </w:hyperlink>
    </w:p>
    <w:p w14:paraId="28E29550" w14:textId="77777777" w:rsidR="00036652" w:rsidRDefault="00036652" w:rsidP="00036652">
      <w:pPr>
        <w:pStyle w:val="NormalWeb"/>
        <w:spacing w:before="0" w:beforeAutospacing="0" w:after="0" w:afterAutospacing="0"/>
        <w:ind w:right="3"/>
        <w:jc w:val="right"/>
        <w:rPr>
          <w:rFonts w:ascii="Arial" w:hAnsi="Arial" w:cs="Arial"/>
          <w:color w:val="000000"/>
        </w:rPr>
      </w:pPr>
      <w:proofErr w:type="spellStart"/>
      <w:r w:rsidRPr="009667AE">
        <w:rPr>
          <w:rFonts w:ascii="Arial" w:hAnsi="Arial" w:cs="Arial"/>
          <w:color w:val="000000"/>
        </w:rPr>
        <w:t>Gilza</w:t>
      </w:r>
      <w:proofErr w:type="spellEnd"/>
      <w:r w:rsidRPr="009667AE">
        <w:rPr>
          <w:rFonts w:ascii="Arial" w:hAnsi="Arial" w:cs="Arial"/>
          <w:color w:val="000000"/>
        </w:rPr>
        <w:t xml:space="preserve"> Ferreira Souza Felipe Pereira</w:t>
      </w:r>
    </w:p>
    <w:p w14:paraId="76C3DFB1" w14:textId="77777777" w:rsidR="002571BF" w:rsidRPr="002571BF" w:rsidRDefault="000F1614" w:rsidP="002571BF">
      <w:pPr>
        <w:pStyle w:val="NormalWeb"/>
        <w:spacing w:before="0" w:beforeAutospacing="0" w:after="0" w:afterAutospacing="0"/>
        <w:ind w:right="3"/>
        <w:jc w:val="right"/>
        <w:rPr>
          <w:rStyle w:val="Hyperlink"/>
          <w:rFonts w:ascii="Arial" w:hAnsi="Arial" w:cs="Arial"/>
          <w:color w:val="auto"/>
          <w:u w:val="none"/>
        </w:rPr>
      </w:pPr>
      <w:hyperlink r:id="rId9" w:history="1">
        <w:r w:rsidR="002571BF" w:rsidRPr="002571BF">
          <w:rPr>
            <w:rStyle w:val="Hyperlink"/>
            <w:rFonts w:ascii="Arial" w:hAnsi="Arial" w:cs="Arial"/>
            <w:color w:val="auto"/>
            <w:u w:val="none"/>
          </w:rPr>
          <w:t>souzagilza85@gmail.com</w:t>
        </w:r>
      </w:hyperlink>
    </w:p>
    <w:p w14:paraId="2BC23A0E" w14:textId="38B6E717" w:rsidR="00036652" w:rsidRPr="009667AE" w:rsidRDefault="00036652" w:rsidP="00606184">
      <w:pPr>
        <w:pStyle w:val="NormalWeb"/>
        <w:spacing w:before="0" w:beforeAutospacing="0" w:after="0" w:afterAutospacing="0"/>
        <w:ind w:right="3"/>
        <w:jc w:val="right"/>
        <w:rPr>
          <w:rFonts w:ascii="Arial" w:hAnsi="Arial" w:cs="Arial"/>
        </w:rPr>
      </w:pPr>
      <w:r w:rsidRPr="009667AE">
        <w:rPr>
          <w:rFonts w:ascii="Arial" w:hAnsi="Arial" w:cs="Arial"/>
          <w:color w:val="000000"/>
        </w:rPr>
        <w:t>Wagner Roberto do Amaral</w:t>
      </w:r>
      <w:bookmarkEnd w:id="0"/>
    </w:p>
    <w:p w14:paraId="2A7A90B3" w14:textId="53697D4B" w:rsidR="00036652" w:rsidRPr="002571BF" w:rsidRDefault="00036652" w:rsidP="00036652">
      <w:pPr>
        <w:pStyle w:val="NormalWeb"/>
        <w:spacing w:before="0" w:beforeAutospacing="0" w:after="0" w:afterAutospacing="0"/>
        <w:ind w:right="3"/>
        <w:jc w:val="right"/>
        <w:rPr>
          <w:rFonts w:ascii="Arial" w:hAnsi="Arial" w:cs="Arial"/>
        </w:rPr>
      </w:pPr>
      <w:r w:rsidRPr="009667AE">
        <w:rPr>
          <w:rFonts w:ascii="Arial" w:hAnsi="Arial" w:cs="Arial"/>
          <w:color w:val="000000"/>
        </w:rPr>
        <w:t>Universidade Estadual de Londrina</w:t>
      </w:r>
    </w:p>
    <w:p w14:paraId="1EC52F33" w14:textId="77777777" w:rsidR="00036652" w:rsidRPr="002571BF" w:rsidRDefault="00036652" w:rsidP="00036652">
      <w:pPr>
        <w:pStyle w:val="NormalWeb"/>
        <w:spacing w:before="0" w:beforeAutospacing="0" w:after="0" w:afterAutospacing="0"/>
        <w:ind w:right="3"/>
        <w:jc w:val="right"/>
        <w:rPr>
          <w:rStyle w:val="Hyperlink"/>
          <w:rFonts w:ascii="Arial" w:hAnsi="Arial" w:cs="Arial"/>
          <w:color w:val="auto"/>
          <w:u w:val="none"/>
        </w:rPr>
      </w:pPr>
      <w:r w:rsidRPr="002571BF">
        <w:rPr>
          <w:rStyle w:val="Hyperlink"/>
          <w:rFonts w:ascii="Arial" w:hAnsi="Arial" w:cs="Arial"/>
          <w:color w:val="auto"/>
          <w:u w:val="none"/>
        </w:rPr>
        <w:t>wramaral2011@hotmail.com</w:t>
      </w:r>
    </w:p>
    <w:p w14:paraId="0DB0751F" w14:textId="7D65C6CA" w:rsidR="00036652" w:rsidRPr="00192434" w:rsidRDefault="00036652" w:rsidP="00611C98">
      <w:pPr>
        <w:pStyle w:val="NormalWeb"/>
        <w:spacing w:before="0" w:beforeAutospacing="0" w:after="158" w:afterAutospacing="0"/>
        <w:ind w:right="3"/>
        <w:rPr>
          <w:rFonts w:ascii="Arial" w:hAnsi="Arial" w:cs="Arial"/>
        </w:rPr>
      </w:pPr>
      <w:r w:rsidRPr="002571BF">
        <w:rPr>
          <w:rFonts w:ascii="Arial" w:hAnsi="Arial" w:cs="Arial"/>
        </w:rPr>
        <w:t>                                  </w:t>
      </w:r>
      <w:r w:rsidRPr="00192434">
        <w:rPr>
          <w:rFonts w:ascii="Arial" w:hAnsi="Arial" w:cs="Arial"/>
          <w:bCs/>
        </w:rPr>
        <w:t xml:space="preserve">Eixo </w:t>
      </w:r>
      <w:proofErr w:type="gramStart"/>
      <w:r w:rsidRPr="00192434">
        <w:rPr>
          <w:rFonts w:ascii="Arial" w:hAnsi="Arial" w:cs="Arial"/>
          <w:bCs/>
        </w:rPr>
        <w:t>2</w:t>
      </w:r>
      <w:proofErr w:type="gramEnd"/>
      <w:r w:rsidRPr="00192434">
        <w:rPr>
          <w:rFonts w:ascii="Arial" w:hAnsi="Arial" w:cs="Arial"/>
        </w:rPr>
        <w:t xml:space="preserve">: </w:t>
      </w:r>
      <w:r w:rsidRPr="00192434">
        <w:rPr>
          <w:rFonts w:ascii="Arial" w:hAnsi="Arial" w:cs="Arial"/>
          <w:bCs/>
          <w:shd w:val="clear" w:color="auto" w:fill="FFFFFF"/>
        </w:rPr>
        <w:t>EDUCAÇÃO, DIVERSIDADE E DIREITOS HUMANOS</w:t>
      </w:r>
    </w:p>
    <w:p w14:paraId="40D938B6" w14:textId="77777777" w:rsidR="00DA4774" w:rsidRPr="009667AE" w:rsidRDefault="00DA4774" w:rsidP="006B4774">
      <w:pPr>
        <w:spacing w:after="0" w:line="360" w:lineRule="auto"/>
        <w:ind w:firstLine="0"/>
        <w:rPr>
          <w:b/>
          <w:szCs w:val="24"/>
          <w:lang w:val="pt-BR"/>
        </w:rPr>
      </w:pPr>
    </w:p>
    <w:p w14:paraId="694965FE" w14:textId="1F6A137F" w:rsidR="006B4774" w:rsidRPr="009667AE" w:rsidRDefault="000C0388" w:rsidP="00192434">
      <w:pPr>
        <w:spacing w:after="0" w:line="240" w:lineRule="auto"/>
        <w:ind w:firstLine="0"/>
      </w:pPr>
      <w:r w:rsidRPr="009667AE">
        <w:rPr>
          <w:b/>
          <w:szCs w:val="24"/>
          <w:lang w:val="pt-BR"/>
        </w:rPr>
        <w:t>Resumo</w:t>
      </w:r>
      <w:r w:rsidR="00192434">
        <w:rPr>
          <w:b/>
          <w:szCs w:val="24"/>
          <w:lang w:val="pt-BR"/>
        </w:rPr>
        <w:t xml:space="preserve">: </w:t>
      </w:r>
      <w:r w:rsidR="00036652" w:rsidRPr="00192434">
        <w:rPr>
          <w:lang w:val="pt-BR"/>
        </w:rPr>
        <w:t xml:space="preserve">O presente trabalho visa </w:t>
      </w:r>
      <w:r w:rsidR="00EC0874" w:rsidRPr="00192434">
        <w:rPr>
          <w:lang w:val="pt-BR"/>
        </w:rPr>
        <w:t>refletir</w:t>
      </w:r>
      <w:r w:rsidR="00036652" w:rsidRPr="00192434">
        <w:rPr>
          <w:lang w:val="pt-BR"/>
        </w:rPr>
        <w:t xml:space="preserve"> </w:t>
      </w:r>
      <w:r w:rsidR="0086348E" w:rsidRPr="00192434">
        <w:rPr>
          <w:lang w:val="pt-BR"/>
        </w:rPr>
        <w:t xml:space="preserve">acerca da experiência de extensão realizada por equipe </w:t>
      </w:r>
      <w:r w:rsidR="00717B7C" w:rsidRPr="00192434">
        <w:rPr>
          <w:lang w:val="pt-BR"/>
        </w:rPr>
        <w:t xml:space="preserve">interdisciplinar de docentes e estudantes da Universidade Estadual de Londrina junto a nove escolas estaduais indígenas localizadas na região norte do Paraná. </w:t>
      </w:r>
      <w:r w:rsidR="00717B7C" w:rsidRPr="009667AE">
        <w:t xml:space="preserve">A </w:t>
      </w:r>
      <w:proofErr w:type="spellStart"/>
      <w:r w:rsidR="00717B7C" w:rsidRPr="009667AE">
        <w:t>reflexão</w:t>
      </w:r>
      <w:proofErr w:type="spellEnd"/>
      <w:r w:rsidR="00717B7C" w:rsidRPr="009667AE">
        <w:t xml:space="preserve"> </w:t>
      </w:r>
      <w:proofErr w:type="spellStart"/>
      <w:r w:rsidR="00717B7C" w:rsidRPr="009667AE">
        <w:t>toma</w:t>
      </w:r>
      <w:proofErr w:type="spellEnd"/>
      <w:r w:rsidR="00717B7C" w:rsidRPr="009667AE">
        <w:t xml:space="preserve"> </w:t>
      </w:r>
      <w:proofErr w:type="spellStart"/>
      <w:r w:rsidR="00717B7C" w:rsidRPr="009667AE">
        <w:t>como</w:t>
      </w:r>
      <w:proofErr w:type="spellEnd"/>
      <w:r w:rsidR="00717B7C" w:rsidRPr="009667AE">
        <w:t xml:space="preserve"> </w:t>
      </w:r>
      <w:proofErr w:type="spellStart"/>
      <w:r w:rsidR="00717B7C" w:rsidRPr="009667AE">
        <w:t>referência</w:t>
      </w:r>
      <w:proofErr w:type="spellEnd"/>
      <w:r w:rsidR="00717B7C" w:rsidRPr="009667AE">
        <w:t xml:space="preserve"> o atual contexto de implementação e fortalecimento da educação escolar indígena como modalidade da educação básica no país e no Paraná, </w:t>
      </w:r>
      <w:r w:rsidR="00FF6B12" w:rsidRPr="009667AE">
        <w:t xml:space="preserve">e a necessidade de fortalecer as escolas indígenas por meio da reflexão permanente de suas praticas pedagógicas e de gestão. O trabalho apresenta ainda </w:t>
      </w:r>
      <w:r w:rsidR="00717B7C" w:rsidRPr="009667AE">
        <w:t xml:space="preserve">aspectos importantes acerca da relação entre universidade e escolas indígenas, </w:t>
      </w:r>
      <w:r w:rsidR="00FF6B12" w:rsidRPr="009667AE">
        <w:t>dos procedimentos metodológicos utilizados e dos resultados alcançados. A experiência sistematizada</w:t>
      </w:r>
      <w:r w:rsidR="00904461" w:rsidRPr="009667AE">
        <w:t xml:space="preserve"> por meio desse trabalho permitiu considerar</w:t>
      </w:r>
      <w:r w:rsidR="00FF6B12" w:rsidRPr="009667AE">
        <w:t xml:space="preserve"> que existe um conjunto de contrad</w:t>
      </w:r>
      <w:r w:rsidR="00904461" w:rsidRPr="009667AE">
        <w:t>ições, limites e avanços</w:t>
      </w:r>
      <w:r w:rsidR="00FF6B12" w:rsidRPr="009667AE">
        <w:t xml:space="preserve"> nas experiências educativ</w:t>
      </w:r>
      <w:r w:rsidR="00904461" w:rsidRPr="009667AE">
        <w:t xml:space="preserve">as e gestoras </w:t>
      </w:r>
      <w:r w:rsidR="00FF6B12" w:rsidRPr="009667AE">
        <w:t>vivenciadas</w:t>
      </w:r>
      <w:r w:rsidR="00904461" w:rsidRPr="009667AE">
        <w:t xml:space="preserve"> nas escolas indígenas, bem como o potencial organizativo dos professores indígenas nesse processo.</w:t>
      </w:r>
    </w:p>
    <w:p w14:paraId="6B06DBC7" w14:textId="77777777" w:rsidR="00904461" w:rsidRPr="009667AE" w:rsidRDefault="00904461" w:rsidP="00904461">
      <w:pPr>
        <w:pStyle w:val="NormalWeb"/>
        <w:spacing w:before="0" w:beforeAutospacing="0" w:after="0" w:afterAutospacing="0"/>
        <w:ind w:right="3"/>
        <w:jc w:val="both"/>
        <w:rPr>
          <w:rFonts w:ascii="Arial" w:hAnsi="Arial" w:cs="Arial"/>
          <w:color w:val="000000"/>
        </w:rPr>
      </w:pPr>
    </w:p>
    <w:p w14:paraId="3FDAA454" w14:textId="6D909D67" w:rsidR="00737B83" w:rsidRPr="009667AE" w:rsidRDefault="000C0388" w:rsidP="000C0388">
      <w:pPr>
        <w:spacing w:line="240" w:lineRule="auto"/>
        <w:ind w:firstLine="0"/>
        <w:rPr>
          <w:szCs w:val="24"/>
          <w:lang w:val="pt-BR"/>
        </w:rPr>
      </w:pPr>
      <w:r w:rsidRPr="009667AE">
        <w:rPr>
          <w:b/>
          <w:szCs w:val="24"/>
          <w:lang w:val="pt-BR"/>
        </w:rPr>
        <w:t>Palavras-chave</w:t>
      </w:r>
      <w:r w:rsidRPr="009667AE">
        <w:rPr>
          <w:szCs w:val="24"/>
          <w:lang w:val="pt-BR"/>
        </w:rPr>
        <w:t xml:space="preserve">: </w:t>
      </w:r>
      <w:r w:rsidR="00606184">
        <w:rPr>
          <w:szCs w:val="24"/>
          <w:lang w:val="pt-BR"/>
        </w:rPr>
        <w:t xml:space="preserve">Educação escolar indígena; </w:t>
      </w:r>
      <w:r w:rsidR="00F109EE" w:rsidRPr="002571BF">
        <w:rPr>
          <w:szCs w:val="24"/>
          <w:lang w:val="pt-BR"/>
        </w:rPr>
        <w:t>Gestão e</w:t>
      </w:r>
      <w:r w:rsidR="00036652" w:rsidRPr="002571BF">
        <w:rPr>
          <w:szCs w:val="24"/>
          <w:lang w:val="pt-BR"/>
        </w:rPr>
        <w:t>scolar</w:t>
      </w:r>
      <w:r w:rsidR="00A66785" w:rsidRPr="009667AE">
        <w:rPr>
          <w:szCs w:val="24"/>
          <w:lang w:val="pt-BR"/>
        </w:rPr>
        <w:t xml:space="preserve">; </w:t>
      </w:r>
      <w:r w:rsidR="00036652" w:rsidRPr="002571BF">
        <w:rPr>
          <w:szCs w:val="24"/>
          <w:lang w:val="pt-BR"/>
        </w:rPr>
        <w:t>Práticas Educativas</w:t>
      </w:r>
      <w:r w:rsidRPr="009667AE">
        <w:rPr>
          <w:szCs w:val="24"/>
          <w:lang w:val="pt-BR"/>
        </w:rPr>
        <w:t xml:space="preserve">, </w:t>
      </w:r>
    </w:p>
    <w:p w14:paraId="41DF094D" w14:textId="77777777" w:rsidR="00737B83" w:rsidRPr="009667AE" w:rsidRDefault="00737B83" w:rsidP="000C0388">
      <w:pPr>
        <w:spacing w:line="240" w:lineRule="auto"/>
        <w:ind w:firstLine="0"/>
        <w:rPr>
          <w:szCs w:val="24"/>
          <w:lang w:val="pt-BR"/>
        </w:rPr>
      </w:pPr>
    </w:p>
    <w:p w14:paraId="5A08EB32" w14:textId="5FF372C6" w:rsidR="0086348E" w:rsidRPr="00606184" w:rsidRDefault="000C0388" w:rsidP="00606184">
      <w:pPr>
        <w:spacing w:after="0" w:line="360" w:lineRule="auto"/>
        <w:ind w:right="0" w:firstLine="0"/>
        <w:rPr>
          <w:szCs w:val="24"/>
          <w:lang w:val="pt-BR"/>
        </w:rPr>
      </w:pPr>
      <w:r w:rsidRPr="009667AE">
        <w:rPr>
          <w:b/>
          <w:szCs w:val="24"/>
          <w:lang w:val="pt-BR"/>
        </w:rPr>
        <w:t>Introdução</w:t>
      </w:r>
    </w:p>
    <w:p w14:paraId="7A45EABC" w14:textId="77777777" w:rsidR="009667AE" w:rsidRDefault="00972173" w:rsidP="009667AE">
      <w:pPr>
        <w:spacing w:after="0" w:line="360" w:lineRule="auto"/>
        <w:ind w:right="0" w:firstLine="1701"/>
        <w:rPr>
          <w:rFonts w:eastAsia="Times New Roman"/>
          <w:szCs w:val="24"/>
          <w:lang w:val="pt-BR" w:eastAsia="pt-BR"/>
        </w:rPr>
      </w:pPr>
      <w:r w:rsidRPr="009667AE">
        <w:rPr>
          <w:rFonts w:eastAsia="Times New Roman"/>
          <w:szCs w:val="24"/>
          <w:lang w:val="pt-BR" w:eastAsia="pt-BR"/>
        </w:rPr>
        <w:t>O respectivo trabalho intenciona refletir sobre a experiência desenvolvida</w:t>
      </w:r>
      <w:r w:rsidR="00036652" w:rsidRPr="009667AE">
        <w:rPr>
          <w:rFonts w:eastAsia="Times New Roman"/>
          <w:szCs w:val="24"/>
          <w:lang w:val="pt-BR" w:eastAsia="pt-BR"/>
        </w:rPr>
        <w:t xml:space="preserve"> </w:t>
      </w:r>
      <w:r w:rsidRPr="009667AE">
        <w:rPr>
          <w:rFonts w:eastAsia="Times New Roman"/>
          <w:szCs w:val="24"/>
          <w:lang w:val="pt-BR" w:eastAsia="pt-BR"/>
        </w:rPr>
        <w:t>pelo P</w:t>
      </w:r>
      <w:r w:rsidR="00036652" w:rsidRPr="009667AE">
        <w:rPr>
          <w:rFonts w:eastAsia="Times New Roman"/>
          <w:szCs w:val="24"/>
          <w:lang w:val="pt-BR" w:eastAsia="pt-BR"/>
        </w:rPr>
        <w:t>rojeto</w:t>
      </w:r>
      <w:r w:rsidRPr="009667AE">
        <w:rPr>
          <w:rFonts w:eastAsia="Times New Roman"/>
          <w:szCs w:val="24"/>
          <w:lang w:val="pt-BR" w:eastAsia="pt-BR"/>
        </w:rPr>
        <w:t xml:space="preserve"> de Extensão intitulado “A formação de gestores e professores da escola indígena bilíngue, diferenciada e i</w:t>
      </w:r>
      <w:r w:rsidR="00BF3B26" w:rsidRPr="009667AE">
        <w:rPr>
          <w:rFonts w:eastAsia="Times New Roman"/>
          <w:szCs w:val="24"/>
          <w:lang w:val="pt-BR" w:eastAsia="pt-BR"/>
        </w:rPr>
        <w:t>ntercultural e suas narrativas curriculares de r</w:t>
      </w:r>
      <w:r w:rsidR="00313F74" w:rsidRPr="009667AE">
        <w:rPr>
          <w:rFonts w:eastAsia="Times New Roman"/>
          <w:szCs w:val="24"/>
          <w:lang w:val="pt-BR" w:eastAsia="pt-BR"/>
        </w:rPr>
        <w:t>esistência”. Esta ação</w:t>
      </w:r>
      <w:r w:rsidR="00036652" w:rsidRPr="009667AE">
        <w:rPr>
          <w:rFonts w:eastAsia="Times New Roman"/>
          <w:szCs w:val="24"/>
          <w:lang w:val="pt-BR" w:eastAsia="pt-BR"/>
        </w:rPr>
        <w:t xml:space="preserve"> </w:t>
      </w:r>
      <w:r w:rsidR="00980EEC" w:rsidRPr="009667AE">
        <w:rPr>
          <w:rFonts w:eastAsia="Times New Roman"/>
          <w:szCs w:val="24"/>
          <w:lang w:val="pt-BR" w:eastAsia="pt-BR"/>
        </w:rPr>
        <w:t xml:space="preserve">se apresenta </w:t>
      </w:r>
      <w:r w:rsidR="00313F74" w:rsidRPr="009667AE">
        <w:rPr>
          <w:rFonts w:eastAsia="Times New Roman"/>
          <w:szCs w:val="24"/>
          <w:lang w:val="pt-BR" w:eastAsia="pt-BR"/>
        </w:rPr>
        <w:t xml:space="preserve">em sua terceira etapa, sendo </w:t>
      </w:r>
      <w:r w:rsidR="00980EEC" w:rsidRPr="009667AE">
        <w:rPr>
          <w:rFonts w:eastAsia="Times New Roman"/>
          <w:szCs w:val="24"/>
          <w:lang w:val="pt-BR" w:eastAsia="pt-BR"/>
        </w:rPr>
        <w:t xml:space="preserve">continuidade </w:t>
      </w:r>
      <w:r w:rsidR="00313F74" w:rsidRPr="009667AE">
        <w:rPr>
          <w:rFonts w:eastAsia="Times New Roman"/>
          <w:szCs w:val="24"/>
          <w:lang w:val="pt-BR" w:eastAsia="pt-BR"/>
        </w:rPr>
        <w:t>de outras duas etapas desenvolvida</w:t>
      </w:r>
      <w:r w:rsidR="00980EEC" w:rsidRPr="009667AE">
        <w:rPr>
          <w:rFonts w:eastAsia="Times New Roman"/>
          <w:szCs w:val="24"/>
          <w:lang w:val="pt-BR" w:eastAsia="pt-BR"/>
        </w:rPr>
        <w:t>s nos ano</w:t>
      </w:r>
      <w:r w:rsidR="00D76C0C" w:rsidRPr="009667AE">
        <w:rPr>
          <w:rFonts w:eastAsia="Times New Roman"/>
          <w:szCs w:val="24"/>
          <w:lang w:val="pt-BR" w:eastAsia="pt-BR"/>
        </w:rPr>
        <w:t xml:space="preserve">s de 2013-2014 e 2015-2016, </w:t>
      </w:r>
      <w:r w:rsidR="00313F74" w:rsidRPr="009667AE">
        <w:rPr>
          <w:rFonts w:eastAsia="Times New Roman"/>
          <w:szCs w:val="24"/>
          <w:lang w:val="pt-BR" w:eastAsia="pt-BR"/>
        </w:rPr>
        <w:t xml:space="preserve">por projetos </w:t>
      </w:r>
      <w:r w:rsidR="008970B8" w:rsidRPr="009667AE">
        <w:rPr>
          <w:rFonts w:eastAsia="Times New Roman"/>
          <w:szCs w:val="24"/>
          <w:lang w:val="pt-BR" w:eastAsia="pt-BR"/>
        </w:rPr>
        <w:t xml:space="preserve">também financiados pelo Programa Universidade Sem </w:t>
      </w:r>
      <w:proofErr w:type="gramStart"/>
      <w:r w:rsidR="008970B8" w:rsidRPr="009667AE">
        <w:rPr>
          <w:rFonts w:eastAsia="Times New Roman"/>
          <w:szCs w:val="24"/>
          <w:lang w:val="pt-BR" w:eastAsia="pt-BR"/>
        </w:rPr>
        <w:t>Fronteiras</w:t>
      </w:r>
      <w:r w:rsidR="00313F74" w:rsidRPr="009667AE">
        <w:rPr>
          <w:rFonts w:eastAsia="Times New Roman"/>
          <w:szCs w:val="24"/>
          <w:lang w:val="pt-BR" w:eastAsia="pt-BR"/>
        </w:rPr>
        <w:t xml:space="preserve"> coordenado</w:t>
      </w:r>
      <w:proofErr w:type="gramEnd"/>
      <w:r w:rsidR="00313F74" w:rsidRPr="009667AE">
        <w:rPr>
          <w:rFonts w:eastAsia="Times New Roman"/>
          <w:szCs w:val="24"/>
          <w:lang w:val="pt-BR" w:eastAsia="pt-BR"/>
        </w:rPr>
        <w:t xml:space="preserve"> pela Secretaria de Estado da Ciência, Tecnologia e Ensino Superior do Paraná (SETI)</w:t>
      </w:r>
      <w:r w:rsidR="008970B8" w:rsidRPr="009667AE">
        <w:rPr>
          <w:rFonts w:eastAsia="Times New Roman"/>
          <w:szCs w:val="24"/>
          <w:lang w:val="pt-BR" w:eastAsia="pt-BR"/>
        </w:rPr>
        <w:t xml:space="preserve"> </w:t>
      </w:r>
      <w:r w:rsidR="00223840" w:rsidRPr="009667AE">
        <w:rPr>
          <w:rFonts w:eastAsia="Times New Roman"/>
          <w:szCs w:val="24"/>
          <w:lang w:val="pt-BR" w:eastAsia="pt-BR"/>
        </w:rPr>
        <w:t>cujo</w:t>
      </w:r>
      <w:r w:rsidR="00313F74" w:rsidRPr="009667AE">
        <w:rPr>
          <w:rFonts w:eastAsia="Times New Roman"/>
          <w:szCs w:val="24"/>
          <w:lang w:val="pt-BR" w:eastAsia="pt-BR"/>
        </w:rPr>
        <w:t>s</w:t>
      </w:r>
      <w:r w:rsidR="00223840" w:rsidRPr="009667AE">
        <w:rPr>
          <w:rFonts w:eastAsia="Times New Roman"/>
          <w:szCs w:val="24"/>
          <w:lang w:val="pt-BR" w:eastAsia="pt-BR"/>
        </w:rPr>
        <w:t xml:space="preserve"> objetivos estiveram voltados para a elaboração de um diagnóstico </w:t>
      </w:r>
      <w:proofErr w:type="spellStart"/>
      <w:r w:rsidR="001E1BEB" w:rsidRPr="009667AE">
        <w:rPr>
          <w:rFonts w:eastAsia="Times New Roman"/>
          <w:szCs w:val="24"/>
          <w:lang w:val="pt-BR" w:eastAsia="pt-BR"/>
        </w:rPr>
        <w:t>socioeducacional</w:t>
      </w:r>
      <w:proofErr w:type="spellEnd"/>
      <w:r w:rsidR="001E1BEB" w:rsidRPr="009667AE">
        <w:rPr>
          <w:rFonts w:eastAsia="Times New Roman"/>
          <w:szCs w:val="24"/>
          <w:lang w:val="pt-BR" w:eastAsia="pt-BR"/>
        </w:rPr>
        <w:t xml:space="preserve"> </w:t>
      </w:r>
      <w:r w:rsidR="00223840" w:rsidRPr="009667AE">
        <w:rPr>
          <w:rFonts w:eastAsia="Times New Roman"/>
          <w:szCs w:val="24"/>
          <w:lang w:val="pt-BR" w:eastAsia="pt-BR"/>
        </w:rPr>
        <w:t xml:space="preserve">das escolas </w:t>
      </w:r>
      <w:r w:rsidR="001E1BEB" w:rsidRPr="009667AE">
        <w:rPr>
          <w:rFonts w:eastAsia="Times New Roman"/>
          <w:szCs w:val="24"/>
          <w:lang w:val="pt-BR" w:eastAsia="pt-BR"/>
        </w:rPr>
        <w:t xml:space="preserve">estaduais </w:t>
      </w:r>
      <w:r w:rsidR="00223840" w:rsidRPr="009667AE">
        <w:rPr>
          <w:rFonts w:eastAsia="Times New Roman"/>
          <w:szCs w:val="24"/>
          <w:lang w:val="pt-BR" w:eastAsia="pt-BR"/>
        </w:rPr>
        <w:t xml:space="preserve">indígenas </w:t>
      </w:r>
      <w:r w:rsidR="001E1BEB" w:rsidRPr="009667AE">
        <w:rPr>
          <w:rFonts w:eastAsia="Times New Roman"/>
          <w:szCs w:val="24"/>
          <w:lang w:val="pt-BR" w:eastAsia="pt-BR"/>
        </w:rPr>
        <w:t xml:space="preserve">e para </w:t>
      </w:r>
      <w:r w:rsidR="00313F74" w:rsidRPr="009667AE">
        <w:rPr>
          <w:rFonts w:eastAsia="Times New Roman"/>
          <w:szCs w:val="24"/>
          <w:lang w:val="pt-BR" w:eastAsia="pt-BR"/>
        </w:rPr>
        <w:t xml:space="preserve">qualificar </w:t>
      </w:r>
      <w:r w:rsidR="001E1BEB" w:rsidRPr="009667AE">
        <w:rPr>
          <w:rFonts w:eastAsia="Times New Roman"/>
          <w:szCs w:val="24"/>
          <w:lang w:val="pt-BR" w:eastAsia="pt-BR"/>
        </w:rPr>
        <w:t xml:space="preserve">a formação continuada de professores e gestores indígenas da região norte do Paraná. </w:t>
      </w:r>
    </w:p>
    <w:p w14:paraId="1D3CFD45" w14:textId="77777777" w:rsidR="009667AE" w:rsidRDefault="00015CA1" w:rsidP="009667AE">
      <w:pPr>
        <w:spacing w:after="0" w:line="360" w:lineRule="auto"/>
        <w:ind w:right="0" w:firstLine="1701"/>
        <w:rPr>
          <w:rFonts w:eastAsia="Times New Roman"/>
          <w:szCs w:val="24"/>
          <w:lang w:val="pt-BR" w:eastAsia="pt-BR"/>
        </w:rPr>
      </w:pPr>
      <w:r w:rsidRPr="009667AE">
        <w:rPr>
          <w:lang w:val="pt-BR"/>
        </w:rPr>
        <w:lastRenderedPageBreak/>
        <w:t xml:space="preserve">O problema central desse texto refere-se às possibilidades de desenvolvimento e fortalecimento de práticas de gestão escolar e de práticas educativas bilíngues, plurilíngues, interculturais, comunitária e </w:t>
      </w:r>
      <w:proofErr w:type="spellStart"/>
      <w:r w:rsidRPr="009667AE">
        <w:rPr>
          <w:lang w:val="pt-BR"/>
        </w:rPr>
        <w:t>etnoterritorializadas</w:t>
      </w:r>
      <w:proofErr w:type="spellEnd"/>
      <w:r w:rsidRPr="009667AE">
        <w:rPr>
          <w:lang w:val="pt-BR"/>
        </w:rPr>
        <w:t xml:space="preserve"> nas seis terras indígenas da região norte do Paraná, a partir da reflexão sobre os currículos organizados pelas nove escolas estaduais indígenas atuantes nesses territórios</w:t>
      </w:r>
      <w:r w:rsidRPr="009667AE">
        <w:rPr>
          <w:rStyle w:val="Refdenotaderodap"/>
        </w:rPr>
        <w:footnoteReference w:id="1"/>
      </w:r>
      <w:r w:rsidRPr="009667AE">
        <w:rPr>
          <w:lang w:val="pt-BR"/>
        </w:rPr>
        <w:t xml:space="preserve">. </w:t>
      </w:r>
    </w:p>
    <w:p w14:paraId="6DF65F96" w14:textId="47CCFDBB" w:rsidR="00015CA1" w:rsidRPr="009667AE" w:rsidRDefault="00015CA1" w:rsidP="009667AE">
      <w:pPr>
        <w:spacing w:after="0" w:line="360" w:lineRule="auto"/>
        <w:ind w:right="0" w:firstLine="1701"/>
        <w:rPr>
          <w:rFonts w:eastAsia="Times New Roman"/>
          <w:szCs w:val="24"/>
          <w:lang w:val="pt-BR" w:eastAsia="pt-BR"/>
        </w:rPr>
      </w:pPr>
      <w:r w:rsidRPr="009667AE">
        <w:rPr>
          <w:rFonts w:eastAsia="Times New Roman"/>
          <w:szCs w:val="24"/>
          <w:lang w:val="pt-BR" w:eastAsia="pt-BR"/>
        </w:rPr>
        <w:t xml:space="preserve">O referido projeto se apresenta num contexto importante tendo em vista a tarefa de fortalecer as experiências curriculares e de gestão das escolas indígenas no país e no Paraná, uma vez sendo recente seu reconhecimento e normatização pelos sistemas públicos de educação. </w:t>
      </w:r>
    </w:p>
    <w:p w14:paraId="481A1A5C" w14:textId="77777777" w:rsidR="00014E62" w:rsidRPr="009667AE" w:rsidRDefault="00014E62" w:rsidP="00313F74">
      <w:pPr>
        <w:spacing w:after="0" w:line="360" w:lineRule="auto"/>
        <w:ind w:right="0" w:firstLine="0"/>
        <w:rPr>
          <w:rFonts w:eastAsia="Times New Roman"/>
          <w:szCs w:val="24"/>
          <w:lang w:val="pt-BR" w:eastAsia="pt-BR"/>
        </w:rPr>
      </w:pPr>
    </w:p>
    <w:p w14:paraId="57198EF1" w14:textId="77777777" w:rsidR="00015CA1" w:rsidRPr="009667AE" w:rsidRDefault="00015CA1" w:rsidP="009667AE">
      <w:pPr>
        <w:spacing w:after="0" w:line="360" w:lineRule="auto"/>
        <w:ind w:right="0" w:firstLine="0"/>
        <w:contextualSpacing/>
        <w:rPr>
          <w:b/>
          <w:lang w:val="pt-BR"/>
        </w:rPr>
      </w:pPr>
      <w:r w:rsidRPr="009667AE">
        <w:rPr>
          <w:b/>
          <w:lang w:val="pt-BR"/>
        </w:rPr>
        <w:t>A educação escolar indígena como modalidade da educação básica</w:t>
      </w:r>
    </w:p>
    <w:p w14:paraId="06AAA525" w14:textId="77777777" w:rsidR="009667AE" w:rsidRDefault="00015CA1" w:rsidP="009667AE">
      <w:pPr>
        <w:spacing w:after="0" w:line="360" w:lineRule="auto"/>
        <w:ind w:right="0" w:firstLine="1701"/>
        <w:contextualSpacing/>
        <w:rPr>
          <w:lang w:val="pt-BR"/>
        </w:rPr>
      </w:pPr>
      <w:r w:rsidRPr="009667AE">
        <w:rPr>
          <w:lang w:val="pt-BR"/>
        </w:rPr>
        <w:t>No Brasil, a Educação Escolar Indígena (EEI) passou a ser reconhecida como modalidade da educação básica</w:t>
      </w:r>
      <w:r w:rsidRPr="009667AE">
        <w:rPr>
          <w:b/>
          <w:lang w:val="pt-BR"/>
        </w:rPr>
        <w:t xml:space="preserve"> </w:t>
      </w:r>
      <w:r w:rsidRPr="009667AE">
        <w:rPr>
          <w:lang w:val="pt-BR"/>
        </w:rPr>
        <w:t xml:space="preserve">a partir da Lei n. 9394/2006 de Diretrizes e Bases da Educação Nacional. Esse reconhecimento legal é resultado da mobilização de organizações e movimentos de professores indígenas em todo país. Seu novo estatuto como política pública educacional sinaliza a superação do lastro colonialista, </w:t>
      </w:r>
      <w:proofErr w:type="spellStart"/>
      <w:r w:rsidRPr="009667AE">
        <w:rPr>
          <w:lang w:val="pt-BR"/>
        </w:rPr>
        <w:t>etnocida</w:t>
      </w:r>
      <w:proofErr w:type="spellEnd"/>
      <w:r w:rsidRPr="009667AE">
        <w:rPr>
          <w:lang w:val="pt-BR"/>
        </w:rPr>
        <w:t xml:space="preserve">, </w:t>
      </w:r>
      <w:proofErr w:type="spellStart"/>
      <w:r w:rsidRPr="009667AE">
        <w:rPr>
          <w:lang w:val="pt-BR"/>
        </w:rPr>
        <w:t>assimilacionista</w:t>
      </w:r>
      <w:proofErr w:type="spellEnd"/>
      <w:r w:rsidRPr="009667AE">
        <w:rPr>
          <w:lang w:val="pt-BR"/>
        </w:rPr>
        <w:t xml:space="preserve"> e tutelar marcado pelas experiências desenvolvidas pelo Estado brasileiro ao longo de muitos séculos.</w:t>
      </w:r>
    </w:p>
    <w:p w14:paraId="22C10BF7" w14:textId="77777777" w:rsidR="009667AE" w:rsidRDefault="00015CA1" w:rsidP="009667AE">
      <w:pPr>
        <w:spacing w:after="0" w:line="360" w:lineRule="auto"/>
        <w:ind w:right="0" w:firstLine="1701"/>
        <w:contextualSpacing/>
        <w:rPr>
          <w:lang w:val="pt-BR"/>
        </w:rPr>
      </w:pPr>
      <w:r w:rsidRPr="009667AE">
        <w:rPr>
          <w:lang w:val="pt-BR"/>
        </w:rPr>
        <w:t xml:space="preserve">Contudo, o reconhecimento oficial da EEI como modalidade inserida nos sistemas públicos de educação é seguido de muitos desafios políticos, sociais, culturais, linguísticos, dentre outros. Desafio em garantir qualidade que passa a ser traduzida pelo reconhecimento de uma escola pública indígena diferenciada, orientada pela interculturalidade, pelo bilinguismo, pela especificidade étnica e por sua dimensão comunitária e territorial. A escola indígena passa a ser reconhecida como espaço de conflito, de fronteira social (Barth, 1998; </w:t>
      </w:r>
      <w:proofErr w:type="spellStart"/>
      <w:r w:rsidRPr="009667AE">
        <w:rPr>
          <w:lang w:val="pt-BR"/>
        </w:rPr>
        <w:t>Tassinari</w:t>
      </w:r>
      <w:proofErr w:type="spellEnd"/>
      <w:r w:rsidRPr="009667AE">
        <w:rPr>
          <w:lang w:val="pt-BR"/>
        </w:rPr>
        <w:t xml:space="preserve">, 2001) e de resistência, espaço ocupado por professores indígenas que </w:t>
      </w:r>
      <w:proofErr w:type="spellStart"/>
      <w:r w:rsidRPr="009667AE">
        <w:rPr>
          <w:lang w:val="pt-BR"/>
        </w:rPr>
        <w:t>reapropriam</w:t>
      </w:r>
      <w:proofErr w:type="spellEnd"/>
      <w:r w:rsidRPr="009667AE">
        <w:rPr>
          <w:lang w:val="pt-BR"/>
        </w:rPr>
        <w:t xml:space="preserve"> e </w:t>
      </w:r>
      <w:proofErr w:type="spellStart"/>
      <w:r w:rsidRPr="009667AE">
        <w:rPr>
          <w:lang w:val="pt-BR"/>
        </w:rPr>
        <w:t>ressignificam</w:t>
      </w:r>
      <w:proofErr w:type="spellEnd"/>
      <w:r w:rsidRPr="009667AE">
        <w:rPr>
          <w:lang w:val="pt-BR"/>
        </w:rPr>
        <w:t xml:space="preserve"> os processos educativos.  </w:t>
      </w:r>
    </w:p>
    <w:p w14:paraId="751A4B58" w14:textId="77777777" w:rsidR="009667AE" w:rsidRDefault="00015CA1" w:rsidP="009667AE">
      <w:pPr>
        <w:spacing w:after="0" w:line="360" w:lineRule="auto"/>
        <w:ind w:right="0" w:firstLine="1701"/>
        <w:contextualSpacing/>
        <w:rPr>
          <w:lang w:val="pt-BR"/>
        </w:rPr>
      </w:pPr>
      <w:r w:rsidRPr="009667AE">
        <w:rPr>
          <w:lang w:val="pt-BR"/>
        </w:rPr>
        <w:t xml:space="preserve">Nessa lógica e nesse contexto, três documentos nacionais foram importantes para orientar e fundamentar as ações educacionais que já estavam em curso e as que deveriam ser organizadas a partir deste momento em todo o país, sendo: o Referencial Curricular Nacional para as Escolas </w:t>
      </w:r>
      <w:proofErr w:type="gramStart"/>
      <w:r w:rsidRPr="009667AE">
        <w:rPr>
          <w:lang w:val="pt-BR"/>
        </w:rPr>
        <w:t xml:space="preserve">Indígenas publicado pelo </w:t>
      </w:r>
      <w:r w:rsidRPr="009667AE">
        <w:rPr>
          <w:lang w:val="pt-BR"/>
        </w:rPr>
        <w:lastRenderedPageBreak/>
        <w:t>MEC em 1998</w:t>
      </w:r>
      <w:proofErr w:type="gramEnd"/>
      <w:r w:rsidRPr="009667AE">
        <w:rPr>
          <w:lang w:val="pt-BR"/>
        </w:rPr>
        <w:t>; as Diretrizes Curriculares Nacionais da Educação Escolar Indígena, de 1999 e revisitado em 2012; e as Diretrizes Nacionais para o funcionamento das escolas indígenas, de 1999. Após 500 anos do contato entre os colonizadores europeus e as sociedades indígenas, pela primeira vez na história brasileira, estabelece-se a definição do conceito e do reconhecimento das categorias Escola Indígena e Professor Indígena no país.</w:t>
      </w:r>
    </w:p>
    <w:p w14:paraId="554FDA97" w14:textId="77777777" w:rsidR="009667AE" w:rsidRDefault="00015CA1" w:rsidP="009667AE">
      <w:pPr>
        <w:spacing w:after="0" w:line="360" w:lineRule="auto"/>
        <w:ind w:right="0" w:firstLine="1701"/>
        <w:contextualSpacing/>
        <w:rPr>
          <w:lang w:val="pt-BR"/>
        </w:rPr>
      </w:pPr>
      <w:r w:rsidRPr="009667AE">
        <w:rPr>
          <w:lang w:val="pt-BR"/>
        </w:rPr>
        <w:t xml:space="preserve">No Paraná, a oferta da educação escolar em terras indígenas foi oficialmente estadualizada em 2008, havendo a progressiva assunção da responsabilidade mantenedora das escolas indígenas no Paraná pela Secretaria de Estado da Educação do Paraná (SEED). Esse processo passou a garantir a contratação de professores indígenas bilíngues nesses estabelecimentos escolares, evidenciando a urgente necessidade de formação continuada desses profissionais, ainda não suprida pelo Estado, e que venha a qualificar a escolarização das crianças, jovens e adultos </w:t>
      </w:r>
      <w:proofErr w:type="spellStart"/>
      <w:r w:rsidRPr="009667AE">
        <w:rPr>
          <w:lang w:val="pt-BR"/>
        </w:rPr>
        <w:t>Kaingang</w:t>
      </w:r>
      <w:proofErr w:type="spellEnd"/>
      <w:r w:rsidRPr="009667AE">
        <w:rPr>
          <w:lang w:val="pt-BR"/>
        </w:rPr>
        <w:t xml:space="preserve"> e Guarani atendidos pelas escolas estaduais indígenas. </w:t>
      </w:r>
    </w:p>
    <w:p w14:paraId="103DE271" w14:textId="77777777" w:rsidR="009667AE" w:rsidRDefault="00015CA1" w:rsidP="009667AE">
      <w:pPr>
        <w:spacing w:after="0" w:line="360" w:lineRule="auto"/>
        <w:ind w:right="0" w:firstLine="1701"/>
        <w:contextualSpacing/>
        <w:rPr>
          <w:lang w:val="pt-BR"/>
        </w:rPr>
      </w:pPr>
      <w:r w:rsidRPr="009667AE">
        <w:rPr>
          <w:lang w:val="pt-BR"/>
        </w:rPr>
        <w:t>Atualmente, estão em funcionamento 37 escolas estaduais indígenas, localizadas em 26 terras indígenas no território paranaense. Com o processo de estadualização da EEI no Paraná, constata-se uma expansão na oferta do Ensino Fundamental e do Ensino Médio nas terras indígenas com a construção, reforma e ampliação de escolas indígenas nesses territórios, além da contratação de profissionais indígenas para atuarem nessas unidades.</w:t>
      </w:r>
    </w:p>
    <w:p w14:paraId="0F1353E7" w14:textId="77777777" w:rsidR="009667AE" w:rsidRDefault="00015CA1" w:rsidP="009667AE">
      <w:pPr>
        <w:spacing w:after="0" w:line="360" w:lineRule="auto"/>
        <w:ind w:right="0" w:firstLine="1701"/>
        <w:contextualSpacing/>
        <w:rPr>
          <w:lang w:val="pt-BR"/>
        </w:rPr>
      </w:pPr>
      <w:r w:rsidRPr="009667AE">
        <w:rPr>
          <w:lang w:val="pt-BR"/>
        </w:rPr>
        <w:t xml:space="preserve">No ano de 2014, identificou-se um total de 4.269 matrículas nas escolas estaduais indígenas do Paraná em diferentes níveis e modalidades de ensino. Destaca-se que os anos iniciais do Ensino Fundamental são ofertados por todas as escolas estaduais indígenas. A ampliação do atendimento dos anos finais do Ensino Fundamental continua sendo um desafio, já que as vagas neste nível são ofertadas apenas em 11 terras indígenas. Desafio semelhante e ainda maior é a garantia do Ensino Médio, uma vez que esse nível de ensino é ofertado somente em sete das 26 terras indígenas do Paraná (em 10 escolas estaduais indígenas). </w:t>
      </w:r>
    </w:p>
    <w:p w14:paraId="4CFF9E34" w14:textId="77777777" w:rsidR="009667AE" w:rsidRDefault="00015CA1" w:rsidP="009667AE">
      <w:pPr>
        <w:spacing w:after="0" w:line="360" w:lineRule="auto"/>
        <w:ind w:right="0" w:firstLine="1701"/>
        <w:contextualSpacing/>
        <w:rPr>
          <w:lang w:val="pt-BR"/>
        </w:rPr>
      </w:pPr>
      <w:r w:rsidRPr="009667AE">
        <w:rPr>
          <w:lang w:val="pt-BR"/>
        </w:rPr>
        <w:t xml:space="preserve">Atualmente, trabalham nas 37 escolas indígenas estaduais um total de 875 profissionais de educação, dos quais 353 são indígenas (40%) e 522, não indígenas (60%), distribuídos nas funções de diretores, pedagogos, professores bilíngues, professores não indígenas e agentes administrativos (Paraná, 2014). Os </w:t>
      </w:r>
      <w:r w:rsidRPr="009667AE">
        <w:rPr>
          <w:lang w:val="pt-BR"/>
        </w:rPr>
        <w:lastRenderedPageBreak/>
        <w:t>denominados professores bilíngues são, em regra, educadores indígenas formados pelos cursos de magistério indígena organizados pela SEED no período de 2006 a 2012, sem formação universitária. Majoritariamente, os profissionais da educação (indígenas e não indígenas) que atuam nas escolas indígenas estaduais possuem vínculo temporário com a SEED, renovado ou não anualmente por meio de edital público e declaração de aval do cacique da comunidade, o que gera inseguranças e descontinuidades de seu vinculo com essas escolas.</w:t>
      </w:r>
    </w:p>
    <w:p w14:paraId="088990D1" w14:textId="77777777" w:rsidR="009667AE" w:rsidRDefault="00015CA1" w:rsidP="009667AE">
      <w:pPr>
        <w:spacing w:after="0" w:line="360" w:lineRule="auto"/>
        <w:ind w:right="0" w:firstLine="1701"/>
        <w:contextualSpacing/>
        <w:rPr>
          <w:lang w:val="pt-BR"/>
        </w:rPr>
      </w:pPr>
      <w:r w:rsidRPr="009667AE">
        <w:rPr>
          <w:lang w:val="pt-BR"/>
        </w:rPr>
        <w:t xml:space="preserve">Já a política de ingresso e permanência de estudantes indígenas nas Universidades Estaduais do Paraná, desde o ano de 2002, permitiu a inserção desses acadêmicos em cursos de licenciatura nessas Instituições. Até o ano de 2013, dos 37 acadêmicos indígenas formados nas Universidades Estaduais do Paraná, 18 deles vinculavam-se a cursos de Pedagogia e licenciaturas, totalizando cerca de 48% dos concluintes. Contudo, observa-se um número significativo de evasões, transferências de cursos e retenções desses estudantes devido a uma </w:t>
      </w:r>
      <w:proofErr w:type="gramStart"/>
      <w:r w:rsidRPr="009667AE">
        <w:rPr>
          <w:lang w:val="pt-BR"/>
        </w:rPr>
        <w:t>serie</w:t>
      </w:r>
      <w:proofErr w:type="gramEnd"/>
      <w:r w:rsidRPr="009667AE">
        <w:rPr>
          <w:lang w:val="pt-BR"/>
        </w:rPr>
        <w:t xml:space="preserve"> de motivos, dentre eles: a fragilidade de sua escolarização básica, os preconceitos por eles vivenciados, os limites financeiros etc. (AMARAL, 2010; AMARAL, FRAGA, RODRIGUES, 2016).</w:t>
      </w:r>
    </w:p>
    <w:p w14:paraId="409D693E" w14:textId="77777777" w:rsidR="009667AE" w:rsidRDefault="00015CA1" w:rsidP="009667AE">
      <w:pPr>
        <w:spacing w:after="0" w:line="360" w:lineRule="auto"/>
        <w:ind w:right="0" w:firstLine="1701"/>
        <w:contextualSpacing/>
        <w:rPr>
          <w:lang w:val="pt-BR"/>
        </w:rPr>
      </w:pPr>
      <w:r w:rsidRPr="009667AE">
        <w:rPr>
          <w:lang w:val="pt-BR"/>
        </w:rPr>
        <w:t xml:space="preserve">Evidenciam-se ainda inúmeros desafios para a </w:t>
      </w:r>
      <w:proofErr w:type="gramStart"/>
      <w:r w:rsidRPr="009667AE">
        <w:rPr>
          <w:lang w:val="pt-BR"/>
        </w:rPr>
        <w:t>implementação</w:t>
      </w:r>
      <w:proofErr w:type="gramEnd"/>
      <w:r w:rsidRPr="009667AE">
        <w:rPr>
          <w:lang w:val="pt-BR"/>
        </w:rPr>
        <w:t xml:space="preserve"> de uma política de educação escolar indígena efetivamente pública e de qualidade no Paraná, quais sejam: a criação de cursos de licenciatura intercultural para formar professores indígenas no Paraná a partir dos princípios da interculturalidade, especificidade e bilinguismo; a realização de concursos públicos específicos para profissionais indígenas na Rede Estadual de Educação; a produção de materiais didáticos bi/multilíngues para os educandos indígenas, acompanhados de um investimento intenso na formação continuada dos profissionais que atuam nas escolas indígenas, pela SEED.</w:t>
      </w:r>
    </w:p>
    <w:p w14:paraId="6D6D68F7" w14:textId="71DB581F" w:rsidR="00015CA1" w:rsidRDefault="00015CA1" w:rsidP="009667AE">
      <w:pPr>
        <w:spacing w:after="0" w:line="360" w:lineRule="auto"/>
        <w:ind w:right="0" w:firstLine="1701"/>
        <w:contextualSpacing/>
        <w:rPr>
          <w:lang w:val="pt-BR"/>
        </w:rPr>
      </w:pPr>
      <w:r w:rsidRPr="009667AE">
        <w:rPr>
          <w:lang w:val="pt-BR"/>
        </w:rPr>
        <w:t xml:space="preserve">Na região norte do Paraná, foco central do presente estudo, </w:t>
      </w:r>
      <w:proofErr w:type="gramStart"/>
      <w:r w:rsidRPr="009667AE">
        <w:rPr>
          <w:lang w:val="pt-BR"/>
        </w:rPr>
        <w:t>encontram-se</w:t>
      </w:r>
      <w:proofErr w:type="gramEnd"/>
      <w:r w:rsidRPr="009667AE">
        <w:rPr>
          <w:lang w:val="pt-BR"/>
        </w:rPr>
        <w:t xml:space="preserve"> em funcionamento nove escolas estaduais indígenas</w:t>
      </w:r>
      <w:r w:rsidR="00B3438F" w:rsidRPr="009667AE">
        <w:rPr>
          <w:rStyle w:val="Refdenotaderodap"/>
          <w:lang w:val="pt-BR"/>
        </w:rPr>
        <w:footnoteReference w:id="2"/>
      </w:r>
      <w:r w:rsidRPr="009667AE">
        <w:rPr>
          <w:lang w:val="pt-BR"/>
        </w:rPr>
        <w:t xml:space="preserve">, localizadas em seis terras indígenas, envolvendo 139 profissionais da educação. Destaca-se que a maioria dos professores e diretores envolvidos nas referidas escolas não possui </w:t>
      </w:r>
      <w:r w:rsidRPr="009667AE">
        <w:rPr>
          <w:lang w:val="pt-BR"/>
        </w:rPr>
        <w:lastRenderedPageBreak/>
        <w:t>pertencimento indígena, o que gera uma fragilidade na compreensão e desenvolvimento de processos educativos que garantam especificidades étnicas, culturais e linguísticas. Destaca-se também a não realização de cursos ou eventos de formação continuada pela SEED-PR para as equipes dessas escolas no período de 2011 a 2015 (UEL, 2015).</w:t>
      </w:r>
    </w:p>
    <w:p w14:paraId="2851BC77" w14:textId="77777777" w:rsidR="00B27A2A" w:rsidRDefault="00B27A2A" w:rsidP="00B27A2A">
      <w:pPr>
        <w:spacing w:after="0" w:line="360" w:lineRule="auto"/>
        <w:ind w:right="0" w:firstLine="0"/>
        <w:contextualSpacing/>
        <w:rPr>
          <w:lang w:val="pt-BR"/>
        </w:rPr>
      </w:pPr>
    </w:p>
    <w:p w14:paraId="0ED5D372" w14:textId="3C1D63C1" w:rsidR="00B27A2A" w:rsidRPr="00B27A2A" w:rsidRDefault="00B27A2A" w:rsidP="00B27A2A">
      <w:pPr>
        <w:spacing w:after="0" w:line="360" w:lineRule="auto"/>
        <w:ind w:right="0" w:firstLine="0"/>
        <w:contextualSpacing/>
        <w:rPr>
          <w:b/>
          <w:lang w:val="pt-BR"/>
        </w:rPr>
      </w:pPr>
      <w:r w:rsidRPr="00B27A2A">
        <w:rPr>
          <w:b/>
          <w:lang w:val="pt-BR"/>
        </w:rPr>
        <w:t>Desenvolvimento (relato)</w:t>
      </w:r>
    </w:p>
    <w:p w14:paraId="3D580A58" w14:textId="77777777" w:rsidR="00313F74" w:rsidRPr="009667AE" w:rsidRDefault="00313F74" w:rsidP="00313F74">
      <w:pPr>
        <w:spacing w:after="0" w:line="360" w:lineRule="auto"/>
        <w:ind w:right="0" w:firstLine="0"/>
        <w:rPr>
          <w:rFonts w:eastAsia="Times New Roman"/>
          <w:b/>
          <w:szCs w:val="24"/>
          <w:lang w:val="pt-BR" w:eastAsia="pt-BR"/>
        </w:rPr>
      </w:pPr>
    </w:p>
    <w:p w14:paraId="2C721BC8" w14:textId="3B614A94" w:rsidR="00014E62" w:rsidRPr="009667AE" w:rsidRDefault="00015CA1" w:rsidP="00313F74">
      <w:pPr>
        <w:spacing w:after="0" w:line="360" w:lineRule="auto"/>
        <w:ind w:right="0" w:firstLine="0"/>
        <w:rPr>
          <w:rFonts w:eastAsia="Times New Roman"/>
          <w:b/>
          <w:szCs w:val="24"/>
          <w:lang w:val="pt-BR" w:eastAsia="pt-BR"/>
        </w:rPr>
      </w:pPr>
      <w:r w:rsidRPr="009667AE">
        <w:rPr>
          <w:rFonts w:eastAsia="Times New Roman"/>
          <w:b/>
          <w:szCs w:val="24"/>
          <w:lang w:val="pt-BR" w:eastAsia="pt-BR"/>
        </w:rPr>
        <w:t>A experiência de extensão nas escolas indígenas na região norte do Paraná</w:t>
      </w:r>
    </w:p>
    <w:p w14:paraId="09BD4C6F" w14:textId="690BC434" w:rsidR="009667AE" w:rsidRDefault="00015CA1" w:rsidP="009667AE">
      <w:pPr>
        <w:spacing w:after="0" w:line="360" w:lineRule="auto"/>
        <w:ind w:right="0" w:firstLine="1701"/>
        <w:rPr>
          <w:rFonts w:eastAsia="Times New Roman"/>
          <w:szCs w:val="24"/>
          <w:lang w:val="pt-BR" w:eastAsia="pt-BR"/>
        </w:rPr>
      </w:pPr>
      <w:r w:rsidRPr="009667AE">
        <w:rPr>
          <w:rFonts w:eastAsia="Times New Roman"/>
          <w:szCs w:val="24"/>
          <w:lang w:val="pt-BR" w:eastAsia="pt-BR"/>
        </w:rPr>
        <w:t xml:space="preserve">A experiência de extensão realizada junto às escolas </w:t>
      </w:r>
      <w:r w:rsidR="007D2B45" w:rsidRPr="009667AE">
        <w:rPr>
          <w:rFonts w:eastAsia="Times New Roman"/>
          <w:szCs w:val="24"/>
          <w:lang w:val="pt-BR" w:eastAsia="pt-BR"/>
        </w:rPr>
        <w:t xml:space="preserve">estaduais </w:t>
      </w:r>
      <w:r w:rsidRPr="009667AE">
        <w:rPr>
          <w:rFonts w:eastAsia="Times New Roman"/>
          <w:szCs w:val="24"/>
          <w:lang w:val="pt-BR" w:eastAsia="pt-BR"/>
        </w:rPr>
        <w:t>indígenas na região norte do Paraná</w:t>
      </w:r>
      <w:r w:rsidR="00DC7FAC" w:rsidRPr="009667AE">
        <w:rPr>
          <w:rFonts w:eastAsia="Times New Roman"/>
          <w:szCs w:val="24"/>
          <w:lang w:val="pt-BR" w:eastAsia="pt-BR"/>
        </w:rPr>
        <w:t xml:space="preserve"> conta atualmente com </w:t>
      </w:r>
      <w:r w:rsidR="007D2B45" w:rsidRPr="009667AE">
        <w:rPr>
          <w:rFonts w:eastAsia="Times New Roman"/>
          <w:szCs w:val="24"/>
          <w:lang w:val="pt-BR" w:eastAsia="pt-BR"/>
        </w:rPr>
        <w:t>uma equipe interdisciplinar composta por docentes e estudantes bolsistas dos cursos de</w:t>
      </w:r>
      <w:r w:rsidRPr="009667AE">
        <w:rPr>
          <w:rFonts w:eastAsia="Times New Roman"/>
          <w:szCs w:val="24"/>
          <w:lang w:val="pt-BR" w:eastAsia="pt-BR"/>
        </w:rPr>
        <w:t>: Pedagogia, S</w:t>
      </w:r>
      <w:r w:rsidR="007D2B45" w:rsidRPr="009667AE">
        <w:rPr>
          <w:rFonts w:eastAsia="Times New Roman"/>
          <w:szCs w:val="24"/>
          <w:lang w:val="pt-BR" w:eastAsia="pt-BR"/>
        </w:rPr>
        <w:t>erviço Social, Ciências Sociais e</w:t>
      </w:r>
      <w:r w:rsidRPr="009667AE">
        <w:rPr>
          <w:rFonts w:eastAsia="Times New Roman"/>
          <w:szCs w:val="24"/>
          <w:lang w:val="pt-BR" w:eastAsia="pt-BR"/>
        </w:rPr>
        <w:t xml:space="preserve"> Letras Vernáculas e Clássicas</w:t>
      </w:r>
      <w:r w:rsidR="007D2B45" w:rsidRPr="009667AE">
        <w:rPr>
          <w:rFonts w:eastAsia="Times New Roman"/>
          <w:szCs w:val="24"/>
          <w:lang w:val="pt-BR" w:eastAsia="pt-BR"/>
        </w:rPr>
        <w:t xml:space="preserve">, tendo </w:t>
      </w:r>
      <w:r w:rsidRPr="009667AE">
        <w:rPr>
          <w:rFonts w:eastAsia="Times New Roman"/>
          <w:szCs w:val="24"/>
          <w:lang w:val="pt-BR" w:eastAsia="pt-BR"/>
        </w:rPr>
        <w:t xml:space="preserve">a participação de uma </w:t>
      </w:r>
      <w:r w:rsidR="007D2B45" w:rsidRPr="009667AE">
        <w:rPr>
          <w:rFonts w:eastAsia="Times New Roman"/>
          <w:szCs w:val="24"/>
          <w:lang w:val="pt-BR" w:eastAsia="pt-BR"/>
        </w:rPr>
        <w:t xml:space="preserve">bolsista pertencente à etnia </w:t>
      </w:r>
      <w:proofErr w:type="spellStart"/>
      <w:r w:rsidR="007D2B45" w:rsidRPr="009667AE">
        <w:rPr>
          <w:rFonts w:eastAsia="Times New Roman"/>
          <w:szCs w:val="24"/>
          <w:lang w:val="pt-BR" w:eastAsia="pt-BR"/>
        </w:rPr>
        <w:t>Kaingang</w:t>
      </w:r>
      <w:proofErr w:type="spellEnd"/>
      <w:r w:rsidR="007D2B45" w:rsidRPr="009667AE">
        <w:rPr>
          <w:rFonts w:eastAsia="Times New Roman"/>
          <w:szCs w:val="24"/>
          <w:lang w:val="pt-BR" w:eastAsia="pt-BR"/>
        </w:rPr>
        <w:t>, recém-</w:t>
      </w:r>
      <w:r w:rsidRPr="009667AE">
        <w:rPr>
          <w:rFonts w:eastAsia="Times New Roman"/>
          <w:szCs w:val="24"/>
          <w:lang w:val="pt-BR" w:eastAsia="pt-BR"/>
        </w:rPr>
        <w:t xml:space="preserve">formada </w:t>
      </w:r>
      <w:r w:rsidR="007D2B45" w:rsidRPr="009667AE">
        <w:rPr>
          <w:rFonts w:eastAsia="Times New Roman"/>
          <w:szCs w:val="24"/>
          <w:lang w:val="pt-BR" w:eastAsia="pt-BR"/>
        </w:rPr>
        <w:t>em Serviço Social</w:t>
      </w:r>
      <w:r w:rsidRPr="009667AE">
        <w:rPr>
          <w:rFonts w:eastAsia="Times New Roman"/>
          <w:szCs w:val="24"/>
          <w:lang w:val="pt-BR" w:eastAsia="pt-BR"/>
        </w:rPr>
        <w:t xml:space="preserve">. </w:t>
      </w:r>
    </w:p>
    <w:p w14:paraId="6CC2781F" w14:textId="77777777" w:rsidR="009667AE" w:rsidRDefault="00F31F0D" w:rsidP="009667AE">
      <w:pPr>
        <w:spacing w:after="0" w:line="360" w:lineRule="auto"/>
        <w:ind w:right="0" w:firstLine="1701"/>
        <w:rPr>
          <w:rFonts w:eastAsia="Times New Roman"/>
          <w:szCs w:val="24"/>
          <w:lang w:val="pt-BR" w:eastAsia="pt-BR"/>
        </w:rPr>
      </w:pPr>
      <w:r w:rsidRPr="009667AE">
        <w:rPr>
          <w:rFonts w:eastAsia="Times New Roman"/>
          <w:szCs w:val="24"/>
          <w:lang w:val="pt-BR" w:eastAsia="pt-BR"/>
        </w:rPr>
        <w:t>O</w:t>
      </w:r>
      <w:r w:rsidR="00036652" w:rsidRPr="009667AE">
        <w:rPr>
          <w:rFonts w:eastAsia="Times New Roman"/>
          <w:szCs w:val="24"/>
          <w:lang w:val="pt-BR" w:eastAsia="pt-BR"/>
        </w:rPr>
        <w:t xml:space="preserve"> projeto </w:t>
      </w:r>
      <w:r w:rsidRPr="009667AE">
        <w:rPr>
          <w:rFonts w:eastAsia="Times New Roman"/>
          <w:szCs w:val="24"/>
          <w:lang w:val="pt-BR" w:eastAsia="pt-BR"/>
        </w:rPr>
        <w:t xml:space="preserve">desenvolve ações junto a </w:t>
      </w:r>
      <w:r w:rsidR="00036652" w:rsidRPr="009667AE">
        <w:rPr>
          <w:rFonts w:eastAsia="Times New Roman"/>
          <w:szCs w:val="24"/>
          <w:lang w:val="pt-BR" w:eastAsia="pt-BR"/>
        </w:rPr>
        <w:t>professores e gestores indígenas de três diferentes etnias</w:t>
      </w:r>
      <w:r w:rsidR="007D2B45" w:rsidRPr="009667AE">
        <w:rPr>
          <w:rFonts w:eastAsia="Times New Roman"/>
          <w:szCs w:val="24"/>
          <w:lang w:val="pt-BR" w:eastAsia="pt-BR"/>
        </w:rPr>
        <w:t xml:space="preserve"> sendo:</w:t>
      </w:r>
      <w:r w:rsidR="00036652" w:rsidRPr="009667AE">
        <w:rPr>
          <w:rFonts w:eastAsia="Times New Roman"/>
          <w:szCs w:val="24"/>
          <w:lang w:val="pt-BR" w:eastAsia="pt-BR"/>
        </w:rPr>
        <w:t xml:space="preserve"> </w:t>
      </w:r>
      <w:proofErr w:type="spellStart"/>
      <w:r w:rsidR="00036652" w:rsidRPr="009667AE">
        <w:rPr>
          <w:rFonts w:eastAsia="Times New Roman"/>
          <w:szCs w:val="24"/>
          <w:lang w:val="pt-BR" w:eastAsia="pt-BR"/>
        </w:rPr>
        <w:t>Kaingang</w:t>
      </w:r>
      <w:proofErr w:type="spellEnd"/>
      <w:r w:rsidR="00036652" w:rsidRPr="009667AE">
        <w:rPr>
          <w:rFonts w:eastAsia="Times New Roman"/>
          <w:szCs w:val="24"/>
          <w:lang w:val="pt-BR" w:eastAsia="pt-BR"/>
        </w:rPr>
        <w:t xml:space="preserve">, Guarani e Xetá, </w:t>
      </w:r>
      <w:r w:rsidR="007D2B45" w:rsidRPr="009667AE">
        <w:rPr>
          <w:rFonts w:eastAsia="Times New Roman"/>
          <w:szCs w:val="24"/>
          <w:lang w:val="pt-BR" w:eastAsia="pt-BR"/>
        </w:rPr>
        <w:t>habitantes de seis terras indígenas (Apucaraninha, Barão de Antonina, Laranjinha, Pinhalzinho, Posto Velho/</w:t>
      </w:r>
      <w:proofErr w:type="spellStart"/>
      <w:r w:rsidR="007D2B45" w:rsidRPr="009667AE">
        <w:rPr>
          <w:rFonts w:eastAsia="Times New Roman"/>
          <w:szCs w:val="24"/>
          <w:lang w:val="pt-BR" w:eastAsia="pt-BR"/>
        </w:rPr>
        <w:t>Ywy</w:t>
      </w:r>
      <w:proofErr w:type="spellEnd"/>
      <w:r w:rsidR="007D2B45" w:rsidRPr="009667AE">
        <w:rPr>
          <w:rFonts w:eastAsia="Times New Roman"/>
          <w:szCs w:val="24"/>
          <w:lang w:val="pt-BR" w:eastAsia="pt-BR"/>
        </w:rPr>
        <w:t xml:space="preserve"> Porã e São Jerônimo)</w:t>
      </w:r>
      <w:r w:rsidR="00053616" w:rsidRPr="009667AE">
        <w:rPr>
          <w:rFonts w:eastAsia="Times New Roman"/>
          <w:szCs w:val="24"/>
          <w:lang w:val="pt-BR" w:eastAsia="pt-BR"/>
        </w:rPr>
        <w:t>.</w:t>
      </w:r>
    </w:p>
    <w:p w14:paraId="34E71A5F" w14:textId="77777777" w:rsidR="00606184" w:rsidRDefault="000718D4" w:rsidP="00606184">
      <w:pPr>
        <w:spacing w:after="0" w:line="360" w:lineRule="auto"/>
        <w:ind w:right="0" w:firstLine="1701"/>
        <w:rPr>
          <w:rFonts w:eastAsia="Times New Roman"/>
          <w:szCs w:val="24"/>
          <w:lang w:val="pt-BR" w:eastAsia="pt-BR"/>
        </w:rPr>
      </w:pPr>
      <w:r w:rsidRPr="009667AE">
        <w:rPr>
          <w:rFonts w:eastAsia="Times New Roman"/>
          <w:szCs w:val="24"/>
          <w:lang w:val="pt-BR" w:eastAsia="pt-BR"/>
        </w:rPr>
        <w:t>Na primeira etapa da ação extensionista (período de 2013 e 2014), c</w:t>
      </w:r>
      <w:r w:rsidR="00036652" w:rsidRPr="009667AE">
        <w:rPr>
          <w:rFonts w:eastAsia="Times New Roman"/>
          <w:szCs w:val="24"/>
          <w:lang w:val="pt-BR" w:eastAsia="pt-BR"/>
        </w:rPr>
        <w:t xml:space="preserve">onstatou-se, por meio de diagnóstico </w:t>
      </w:r>
      <w:proofErr w:type="spellStart"/>
      <w:r w:rsidR="00036652" w:rsidRPr="009667AE">
        <w:rPr>
          <w:rFonts w:eastAsia="Times New Roman"/>
          <w:szCs w:val="24"/>
          <w:lang w:val="pt-BR" w:eastAsia="pt-BR"/>
        </w:rPr>
        <w:t>socioeducacional</w:t>
      </w:r>
      <w:proofErr w:type="spellEnd"/>
      <w:r w:rsidR="00036652" w:rsidRPr="009667AE">
        <w:rPr>
          <w:rFonts w:eastAsia="Times New Roman"/>
          <w:szCs w:val="24"/>
          <w:lang w:val="pt-BR" w:eastAsia="pt-BR"/>
        </w:rPr>
        <w:t xml:space="preserve"> desenvolvido por equipe de extensão da Universidade Estadua</w:t>
      </w:r>
      <w:r w:rsidRPr="009667AE">
        <w:rPr>
          <w:rFonts w:eastAsia="Times New Roman"/>
          <w:szCs w:val="24"/>
          <w:lang w:val="pt-BR" w:eastAsia="pt-BR"/>
        </w:rPr>
        <w:t>l de Londrina (UEL), junto à</w:t>
      </w:r>
      <w:r w:rsidR="00036652" w:rsidRPr="009667AE">
        <w:rPr>
          <w:rFonts w:eastAsia="Times New Roman"/>
          <w:szCs w:val="24"/>
          <w:lang w:val="pt-BR" w:eastAsia="pt-BR"/>
        </w:rPr>
        <w:t>s escolas, um conjunto de contradições, limites e potencialidades nas experiências educativas e gestoras nelas vivenciadas. A metodologia para elaboração desse diagnóstico contou com três momentos, sendo:</w:t>
      </w:r>
    </w:p>
    <w:p w14:paraId="6361CA1F" w14:textId="20EB8821" w:rsidR="009667AE" w:rsidRDefault="00036652" w:rsidP="00606184">
      <w:pPr>
        <w:spacing w:after="0" w:line="360" w:lineRule="auto"/>
        <w:ind w:right="0" w:firstLine="0"/>
        <w:rPr>
          <w:rFonts w:eastAsia="Times New Roman"/>
          <w:szCs w:val="24"/>
          <w:lang w:val="pt-BR" w:eastAsia="pt-BR"/>
        </w:rPr>
      </w:pPr>
      <w:r w:rsidRPr="009667AE">
        <w:rPr>
          <w:rFonts w:eastAsia="Times New Roman"/>
          <w:szCs w:val="24"/>
          <w:lang w:val="pt-BR" w:eastAsia="pt-BR"/>
        </w:rPr>
        <w:t>1.</w:t>
      </w:r>
      <w:r w:rsidRPr="009667AE">
        <w:rPr>
          <w:rFonts w:eastAsia="Times New Roman"/>
          <w:sz w:val="14"/>
          <w:szCs w:val="14"/>
          <w:lang w:val="pt-BR" w:eastAsia="pt-BR"/>
        </w:rPr>
        <w:t xml:space="preserve">  </w:t>
      </w:r>
      <w:r w:rsidR="0098741E" w:rsidRPr="009667AE">
        <w:rPr>
          <w:rFonts w:eastAsia="Times New Roman"/>
          <w:szCs w:val="24"/>
          <w:lang w:val="pt-BR" w:eastAsia="pt-BR"/>
        </w:rPr>
        <w:t>O</w:t>
      </w:r>
      <w:r w:rsidRPr="009667AE">
        <w:rPr>
          <w:rFonts w:eastAsia="Times New Roman"/>
          <w:szCs w:val="24"/>
          <w:lang w:val="pt-BR" w:eastAsia="pt-BR"/>
        </w:rPr>
        <w:t xml:space="preserve"> levantamento e a sistematização de dados diagnósticos nas</w:t>
      </w:r>
      <w:r w:rsidR="000718D4" w:rsidRPr="009667AE">
        <w:rPr>
          <w:rFonts w:eastAsia="Times New Roman"/>
          <w:szCs w:val="24"/>
          <w:lang w:val="pt-BR" w:eastAsia="pt-BR"/>
        </w:rPr>
        <w:t xml:space="preserve"> seis t</w:t>
      </w:r>
      <w:r w:rsidRPr="009667AE">
        <w:rPr>
          <w:rFonts w:eastAsia="Times New Roman"/>
          <w:szCs w:val="24"/>
          <w:lang w:val="pt-BR" w:eastAsia="pt-BR"/>
        </w:rPr>
        <w:t>erras indígenas</w:t>
      </w:r>
      <w:r w:rsidR="000718D4" w:rsidRPr="009667AE">
        <w:rPr>
          <w:rFonts w:eastAsia="Times New Roman"/>
          <w:szCs w:val="24"/>
          <w:lang w:val="pt-BR" w:eastAsia="pt-BR"/>
        </w:rPr>
        <w:t xml:space="preserve"> (sendo três dias contínuos em cada uma delas)</w:t>
      </w:r>
      <w:r w:rsidRPr="009667AE">
        <w:rPr>
          <w:rFonts w:eastAsia="Times New Roman"/>
          <w:szCs w:val="24"/>
          <w:lang w:val="pt-BR" w:eastAsia="pt-BR"/>
        </w:rPr>
        <w:t xml:space="preserve">, por meio de fontes documentais, de registros fotográficos dos espaços escolares, e por meio de entrevistas com gestores, professores, </w:t>
      </w:r>
      <w:r w:rsidR="000718D4" w:rsidRPr="009667AE">
        <w:rPr>
          <w:rFonts w:eastAsia="Times New Roman"/>
          <w:szCs w:val="24"/>
          <w:lang w:val="pt-BR" w:eastAsia="pt-BR"/>
        </w:rPr>
        <w:t xml:space="preserve">pais, mães, lideranças e sábios indígenas. Todo o material foi registrado por meio de fotos, filmagens e gravações de áudio, com as devidas autorizações, compondo o acervo do projeto. </w:t>
      </w:r>
    </w:p>
    <w:p w14:paraId="453F4E24" w14:textId="77777777" w:rsidR="00606184" w:rsidRDefault="0098741E" w:rsidP="00606184">
      <w:pPr>
        <w:spacing w:after="0" w:line="360" w:lineRule="auto"/>
        <w:ind w:right="0" w:firstLine="0"/>
        <w:rPr>
          <w:rFonts w:eastAsia="Times New Roman"/>
          <w:szCs w:val="24"/>
          <w:lang w:val="pt-BR" w:eastAsia="pt-BR"/>
        </w:rPr>
      </w:pPr>
      <w:r w:rsidRPr="009667AE">
        <w:rPr>
          <w:rFonts w:eastAsia="Times New Roman"/>
          <w:szCs w:val="24"/>
          <w:lang w:val="pt-BR" w:eastAsia="pt-BR"/>
        </w:rPr>
        <w:t>2</w:t>
      </w:r>
      <w:r w:rsidR="00036652" w:rsidRPr="009667AE">
        <w:rPr>
          <w:rFonts w:eastAsia="Times New Roman"/>
          <w:szCs w:val="24"/>
          <w:lang w:val="pt-BR" w:eastAsia="pt-BR"/>
        </w:rPr>
        <w:t>.</w:t>
      </w:r>
      <w:r w:rsidR="00036652" w:rsidRPr="009667AE">
        <w:rPr>
          <w:rFonts w:eastAsia="Times New Roman"/>
          <w:sz w:val="14"/>
          <w:szCs w:val="14"/>
          <w:lang w:val="pt-BR" w:eastAsia="pt-BR"/>
        </w:rPr>
        <w:t xml:space="preserve">  </w:t>
      </w:r>
      <w:r w:rsidRPr="009667AE">
        <w:rPr>
          <w:rFonts w:eastAsia="Times New Roman"/>
          <w:szCs w:val="24"/>
          <w:lang w:val="pt-BR" w:eastAsia="pt-BR"/>
        </w:rPr>
        <w:t>A</w:t>
      </w:r>
      <w:r w:rsidR="00036652" w:rsidRPr="009667AE">
        <w:rPr>
          <w:rFonts w:eastAsia="Times New Roman"/>
          <w:szCs w:val="24"/>
          <w:lang w:val="pt-BR" w:eastAsia="pt-BR"/>
        </w:rPr>
        <w:t xml:space="preserve"> realização de </w:t>
      </w:r>
      <w:r w:rsidR="000718D4" w:rsidRPr="009667AE">
        <w:rPr>
          <w:rFonts w:eastAsia="Times New Roman"/>
          <w:szCs w:val="24"/>
          <w:lang w:val="pt-BR" w:eastAsia="pt-BR"/>
        </w:rPr>
        <w:t xml:space="preserve">duas </w:t>
      </w:r>
      <w:r w:rsidR="00036652" w:rsidRPr="009667AE">
        <w:rPr>
          <w:rFonts w:eastAsia="Times New Roman"/>
          <w:szCs w:val="24"/>
          <w:lang w:val="pt-BR" w:eastAsia="pt-BR"/>
        </w:rPr>
        <w:t xml:space="preserve">oficinas de formação continuada com todos os gestores e professores das escolas indígenas, em cada uma das terras indígenas, </w:t>
      </w:r>
      <w:r w:rsidR="00036652" w:rsidRPr="009667AE">
        <w:rPr>
          <w:rFonts w:eastAsia="Times New Roman"/>
          <w:szCs w:val="24"/>
          <w:lang w:val="pt-BR" w:eastAsia="pt-BR"/>
        </w:rPr>
        <w:lastRenderedPageBreak/>
        <w:t xml:space="preserve">problematizando e debatendo os dados </w:t>
      </w:r>
      <w:r w:rsidR="000718D4" w:rsidRPr="009667AE">
        <w:rPr>
          <w:rFonts w:eastAsia="Times New Roman"/>
          <w:szCs w:val="24"/>
          <w:lang w:val="pt-BR" w:eastAsia="pt-BR"/>
        </w:rPr>
        <w:t>sistematizados pela equipe, com o objetivo de elaborar o diagnóstico socioeducativo com a participação dos sujeitos da escola e da comunidade.</w:t>
      </w:r>
    </w:p>
    <w:p w14:paraId="6D2C80DD" w14:textId="28A59B4A" w:rsidR="00036652" w:rsidRPr="00606184" w:rsidRDefault="0098741E" w:rsidP="00606184">
      <w:pPr>
        <w:spacing w:after="0" w:line="360" w:lineRule="auto"/>
        <w:ind w:right="0" w:firstLine="0"/>
        <w:rPr>
          <w:rFonts w:eastAsia="Times New Roman"/>
          <w:szCs w:val="24"/>
          <w:lang w:val="pt-BR" w:eastAsia="pt-BR"/>
        </w:rPr>
      </w:pPr>
      <w:r w:rsidRPr="009667AE">
        <w:rPr>
          <w:rFonts w:eastAsia="Times New Roman"/>
          <w:szCs w:val="24"/>
          <w:lang w:val="pt-BR" w:eastAsia="pt-BR"/>
        </w:rPr>
        <w:t>3</w:t>
      </w:r>
      <w:r w:rsidR="00036652" w:rsidRPr="009667AE">
        <w:rPr>
          <w:rFonts w:eastAsia="Times New Roman"/>
          <w:szCs w:val="24"/>
          <w:lang w:val="pt-BR" w:eastAsia="pt-BR"/>
        </w:rPr>
        <w:t>.</w:t>
      </w:r>
      <w:r w:rsidR="00036652" w:rsidRPr="009667AE">
        <w:rPr>
          <w:rFonts w:eastAsia="Times New Roman"/>
          <w:sz w:val="14"/>
          <w:szCs w:val="14"/>
          <w:lang w:val="pt-BR" w:eastAsia="pt-BR"/>
        </w:rPr>
        <w:t xml:space="preserve">  </w:t>
      </w:r>
      <w:r w:rsidRPr="009667AE">
        <w:rPr>
          <w:rFonts w:eastAsia="Times New Roman"/>
          <w:szCs w:val="24"/>
          <w:lang w:val="pt-BR" w:eastAsia="pt-BR"/>
        </w:rPr>
        <w:t>A</w:t>
      </w:r>
      <w:r w:rsidR="00036652" w:rsidRPr="009667AE">
        <w:rPr>
          <w:rFonts w:eastAsia="Times New Roman"/>
          <w:szCs w:val="24"/>
          <w:lang w:val="pt-BR" w:eastAsia="pt-BR"/>
        </w:rPr>
        <w:t xml:space="preserve"> sistematização dos registros das oficinas formativas para compor o diagnóstico </w:t>
      </w:r>
      <w:proofErr w:type="spellStart"/>
      <w:r w:rsidR="00036652" w:rsidRPr="009667AE">
        <w:rPr>
          <w:rFonts w:eastAsia="Times New Roman"/>
          <w:szCs w:val="24"/>
          <w:lang w:val="pt-BR" w:eastAsia="pt-BR"/>
        </w:rPr>
        <w:t>socioeducacional</w:t>
      </w:r>
      <w:proofErr w:type="spellEnd"/>
      <w:r w:rsidR="00036652" w:rsidRPr="009667AE">
        <w:rPr>
          <w:rFonts w:eastAsia="Times New Roman"/>
          <w:szCs w:val="24"/>
          <w:lang w:val="pt-BR" w:eastAsia="pt-BR"/>
        </w:rPr>
        <w:t xml:space="preserve"> das escolas estaduais indígenas da região norte do Paraná.</w:t>
      </w:r>
    </w:p>
    <w:p w14:paraId="44BFCFDE" w14:textId="77777777" w:rsidR="00606184" w:rsidRDefault="000718D4" w:rsidP="00606184">
      <w:pPr>
        <w:spacing w:after="0" w:line="360" w:lineRule="auto"/>
        <w:ind w:right="0" w:firstLine="1701"/>
        <w:rPr>
          <w:rFonts w:eastAsia="Times New Roman"/>
          <w:szCs w:val="24"/>
          <w:lang w:val="pt-BR" w:eastAsia="pt-BR"/>
        </w:rPr>
      </w:pPr>
      <w:r w:rsidRPr="009667AE">
        <w:rPr>
          <w:rFonts w:eastAsia="Times New Roman"/>
          <w:szCs w:val="24"/>
          <w:lang w:val="pt-BR" w:eastAsia="pt-BR"/>
        </w:rPr>
        <w:t xml:space="preserve">Um dos aspectos constatados nas oficinas formativas locais foi o significativo silencio dos professores indígenas quando </w:t>
      </w:r>
      <w:r w:rsidR="001821E6" w:rsidRPr="009667AE">
        <w:rPr>
          <w:rFonts w:eastAsia="Times New Roman"/>
          <w:szCs w:val="24"/>
          <w:lang w:val="pt-BR" w:eastAsia="pt-BR"/>
        </w:rPr>
        <w:t xml:space="preserve">dos debates e reflexões realizadas </w:t>
      </w:r>
      <w:r w:rsidRPr="009667AE">
        <w:rPr>
          <w:rFonts w:eastAsia="Times New Roman"/>
          <w:szCs w:val="24"/>
          <w:lang w:val="pt-BR" w:eastAsia="pt-BR"/>
        </w:rPr>
        <w:t xml:space="preserve">com os professores e diretores não </w:t>
      </w:r>
      <w:r w:rsidR="009479AD" w:rsidRPr="009667AE">
        <w:rPr>
          <w:rFonts w:eastAsia="Times New Roman"/>
          <w:szCs w:val="24"/>
          <w:lang w:val="pt-BR" w:eastAsia="pt-BR"/>
        </w:rPr>
        <w:t>indígenas da escola</w:t>
      </w:r>
      <w:r w:rsidR="001821E6" w:rsidRPr="009667AE">
        <w:rPr>
          <w:rFonts w:eastAsia="Times New Roman"/>
          <w:szCs w:val="24"/>
          <w:lang w:val="pt-BR" w:eastAsia="pt-BR"/>
        </w:rPr>
        <w:t xml:space="preserve">. </w:t>
      </w:r>
      <w:r w:rsidR="009479AD" w:rsidRPr="009667AE">
        <w:rPr>
          <w:lang w:val="pt-BR"/>
        </w:rPr>
        <w:t xml:space="preserve">Constatou-se um significativo medo e insegurança pelos professores indígenas em problematizar e analisar as contradições existentes nas escolas indígenas, diante da presença dos professores não indígenas, fundamentalmente da direção escolar, ocupada majoritariamente por não índios. Distante dessas pessoas, os professores indígenas manifestavam suas criticas e solicitavam um espaço especifico para sua formação. </w:t>
      </w:r>
    </w:p>
    <w:p w14:paraId="7D847F9A" w14:textId="77777777" w:rsidR="00606184" w:rsidRDefault="009479AD" w:rsidP="00606184">
      <w:pPr>
        <w:spacing w:after="0" w:line="360" w:lineRule="auto"/>
        <w:ind w:right="0" w:firstLine="1701"/>
        <w:rPr>
          <w:rFonts w:eastAsia="Times New Roman"/>
          <w:szCs w:val="24"/>
          <w:lang w:val="pt-BR" w:eastAsia="pt-BR"/>
        </w:rPr>
      </w:pPr>
      <w:r w:rsidRPr="009667AE">
        <w:rPr>
          <w:lang w:val="pt-BR"/>
        </w:rPr>
        <w:t xml:space="preserve">Observou-se ainda que o silêncio dos pedagogos e professores indígenas se refletia na afirmação do apagamento das línguas indígenas do ambiente escolar e comunitário, uma vez que as escolas indígenas, </w:t>
      </w:r>
      <w:proofErr w:type="gramStart"/>
      <w:r w:rsidRPr="009667AE">
        <w:rPr>
          <w:lang w:val="pt-BR"/>
        </w:rPr>
        <w:t>espaço potenciais de socialização das culturas</w:t>
      </w:r>
      <w:proofErr w:type="gramEnd"/>
      <w:r w:rsidRPr="009667AE">
        <w:rPr>
          <w:lang w:val="pt-BR"/>
        </w:rPr>
        <w:t xml:space="preserve"> </w:t>
      </w:r>
      <w:proofErr w:type="spellStart"/>
      <w:r w:rsidRPr="009667AE">
        <w:rPr>
          <w:lang w:val="pt-BR"/>
        </w:rPr>
        <w:t>Kaingang</w:t>
      </w:r>
      <w:proofErr w:type="spellEnd"/>
      <w:r w:rsidRPr="009667AE">
        <w:rPr>
          <w:lang w:val="pt-BR"/>
        </w:rPr>
        <w:t xml:space="preserve">, Guarani e Xetá, são mantidas, majoritariamente, por gestores e professores não indígenas, estes últimos, com contratos precários e temporários, com significativas deficiências na sua formação profissional. </w:t>
      </w:r>
    </w:p>
    <w:p w14:paraId="616AC3A1" w14:textId="77777777" w:rsidR="00606184" w:rsidRDefault="001821E6" w:rsidP="00606184">
      <w:pPr>
        <w:spacing w:after="0" w:line="360" w:lineRule="auto"/>
        <w:ind w:right="0" w:firstLine="1701"/>
        <w:rPr>
          <w:rFonts w:eastAsia="Times New Roman"/>
          <w:szCs w:val="24"/>
          <w:lang w:val="pt-BR" w:eastAsia="pt-BR"/>
        </w:rPr>
      </w:pPr>
      <w:r w:rsidRPr="009667AE">
        <w:rPr>
          <w:rFonts w:eastAsia="Times New Roman"/>
          <w:szCs w:val="24"/>
          <w:lang w:val="pt-BR" w:eastAsia="pt-BR"/>
        </w:rPr>
        <w:t>Desta forma, para a segunda etapa da ação extensionista (período de 2015 e 2016), a estratégia foi então alterada</w:t>
      </w:r>
      <w:r w:rsidR="001467C5" w:rsidRPr="009667AE">
        <w:rPr>
          <w:rFonts w:eastAsia="Times New Roman"/>
          <w:szCs w:val="24"/>
          <w:lang w:val="pt-BR" w:eastAsia="pt-BR"/>
        </w:rPr>
        <w:t xml:space="preserve"> realizando cinco</w:t>
      </w:r>
      <w:r w:rsidRPr="009667AE">
        <w:rPr>
          <w:rFonts w:eastAsia="Times New Roman"/>
          <w:szCs w:val="24"/>
          <w:lang w:val="pt-BR" w:eastAsia="pt-BR"/>
        </w:rPr>
        <w:t xml:space="preserve"> oficinas formativas nas dependências da Universidade Estadual de Londrina (UEL), priorizando a participação somente dos professores indígenas das escolas indígenas</w:t>
      </w:r>
      <w:r w:rsidR="00356297" w:rsidRPr="009667AE">
        <w:rPr>
          <w:rFonts w:eastAsia="Times New Roman"/>
          <w:szCs w:val="24"/>
          <w:lang w:val="pt-BR" w:eastAsia="pt-BR"/>
        </w:rPr>
        <w:t xml:space="preserve"> (com exceção apenas dos diretores não indígenas)</w:t>
      </w:r>
      <w:r w:rsidRPr="009667AE">
        <w:rPr>
          <w:rFonts w:eastAsia="Times New Roman"/>
          <w:szCs w:val="24"/>
          <w:lang w:val="pt-BR" w:eastAsia="pt-BR"/>
        </w:rPr>
        <w:t xml:space="preserve"> e os concentrando em um único espaço. </w:t>
      </w:r>
      <w:r w:rsidR="001467C5" w:rsidRPr="009667AE">
        <w:rPr>
          <w:rFonts w:eastAsia="Times New Roman"/>
          <w:szCs w:val="24"/>
          <w:lang w:val="pt-BR" w:eastAsia="pt-BR"/>
        </w:rPr>
        <w:t xml:space="preserve">Também na UEL, como </w:t>
      </w:r>
      <w:r w:rsidR="00E73F72" w:rsidRPr="009667AE">
        <w:rPr>
          <w:rFonts w:eastAsia="Times New Roman"/>
          <w:szCs w:val="24"/>
          <w:lang w:val="pt-BR" w:eastAsia="pt-BR"/>
        </w:rPr>
        <w:t xml:space="preserve">parte das </w:t>
      </w:r>
      <w:r w:rsidR="001467C5" w:rsidRPr="009667AE">
        <w:rPr>
          <w:rFonts w:eastAsia="Times New Roman"/>
          <w:szCs w:val="24"/>
          <w:lang w:val="pt-BR" w:eastAsia="pt-BR"/>
        </w:rPr>
        <w:t>atividade</w:t>
      </w:r>
      <w:r w:rsidR="00E73F72" w:rsidRPr="009667AE">
        <w:rPr>
          <w:rFonts w:eastAsia="Times New Roman"/>
          <w:szCs w:val="24"/>
          <w:lang w:val="pt-BR" w:eastAsia="pt-BR"/>
        </w:rPr>
        <w:t>s</w:t>
      </w:r>
      <w:r w:rsidR="001467C5" w:rsidRPr="009667AE">
        <w:rPr>
          <w:rFonts w:eastAsia="Times New Roman"/>
          <w:szCs w:val="24"/>
          <w:lang w:val="pt-BR" w:eastAsia="pt-BR"/>
        </w:rPr>
        <w:t xml:space="preserve"> do projeto foi realizado o I Encontro das Escolas Indígenas do Norte do Paraná na UEL</w:t>
      </w:r>
      <w:r w:rsidR="00E73F72" w:rsidRPr="009667AE">
        <w:rPr>
          <w:rFonts w:eastAsia="Times New Roman"/>
          <w:szCs w:val="24"/>
          <w:lang w:val="pt-BR" w:eastAsia="pt-BR"/>
        </w:rPr>
        <w:t xml:space="preserve">, </w:t>
      </w:r>
      <w:r w:rsidR="001467C5" w:rsidRPr="009667AE">
        <w:rPr>
          <w:rFonts w:eastAsia="Times New Roman"/>
          <w:szCs w:val="24"/>
          <w:lang w:val="pt-BR" w:eastAsia="pt-BR"/>
        </w:rPr>
        <w:t xml:space="preserve">em 2016, </w:t>
      </w:r>
      <w:r w:rsidR="00E73F72" w:rsidRPr="009667AE">
        <w:rPr>
          <w:rFonts w:eastAsia="Times New Roman"/>
          <w:szCs w:val="24"/>
          <w:lang w:val="pt-BR" w:eastAsia="pt-BR"/>
        </w:rPr>
        <w:t>reunindo todos os professores indígenas e não indígenas das seis terras indígenas envolvidas, com o intuito de socializar as reflexões realizadas nas oficinas e fortalecer a sua articulação.</w:t>
      </w:r>
    </w:p>
    <w:p w14:paraId="1819E269" w14:textId="77777777" w:rsidR="00606184" w:rsidRDefault="00036652" w:rsidP="00606184">
      <w:pPr>
        <w:spacing w:after="0" w:line="360" w:lineRule="auto"/>
        <w:ind w:right="0" w:firstLine="1701"/>
        <w:rPr>
          <w:rFonts w:eastAsia="Times New Roman"/>
          <w:szCs w:val="24"/>
          <w:lang w:val="pt-BR" w:eastAsia="pt-BR"/>
        </w:rPr>
      </w:pPr>
      <w:r w:rsidRPr="009667AE">
        <w:rPr>
          <w:rFonts w:eastAsia="Times New Roman"/>
          <w:szCs w:val="24"/>
          <w:lang w:val="pt-BR" w:eastAsia="pt-BR"/>
        </w:rPr>
        <w:t xml:space="preserve">É relevante </w:t>
      </w:r>
      <w:r w:rsidR="001821E6" w:rsidRPr="009667AE">
        <w:rPr>
          <w:rFonts w:eastAsia="Times New Roman"/>
          <w:szCs w:val="24"/>
          <w:lang w:val="pt-BR" w:eastAsia="pt-BR"/>
        </w:rPr>
        <w:t xml:space="preserve">ainda </w:t>
      </w:r>
      <w:r w:rsidRPr="009667AE">
        <w:rPr>
          <w:rFonts w:eastAsia="Times New Roman"/>
          <w:szCs w:val="24"/>
          <w:lang w:val="pt-BR" w:eastAsia="pt-BR"/>
        </w:rPr>
        <w:t>destacar-se que</w:t>
      </w:r>
      <w:r w:rsidR="001821E6" w:rsidRPr="009667AE">
        <w:rPr>
          <w:rFonts w:eastAsia="Times New Roman"/>
          <w:szCs w:val="24"/>
          <w:lang w:val="pt-BR" w:eastAsia="pt-BR"/>
        </w:rPr>
        <w:t>,</w:t>
      </w:r>
      <w:r w:rsidRPr="009667AE">
        <w:rPr>
          <w:rFonts w:eastAsia="Times New Roman"/>
          <w:szCs w:val="24"/>
          <w:lang w:val="pt-BR" w:eastAsia="pt-BR"/>
        </w:rPr>
        <w:t xml:space="preserve"> das nove esc</w:t>
      </w:r>
      <w:r w:rsidR="001821E6" w:rsidRPr="009667AE">
        <w:rPr>
          <w:rFonts w:eastAsia="Times New Roman"/>
          <w:szCs w:val="24"/>
          <w:lang w:val="pt-BR" w:eastAsia="pt-BR"/>
        </w:rPr>
        <w:t>olas indígenas, somente duas possuem direção indígena</w:t>
      </w:r>
      <w:r w:rsidRPr="009667AE">
        <w:rPr>
          <w:rFonts w:eastAsia="Times New Roman"/>
          <w:szCs w:val="24"/>
          <w:lang w:val="pt-BR" w:eastAsia="pt-BR"/>
        </w:rPr>
        <w:t xml:space="preserve">, </w:t>
      </w:r>
      <w:r w:rsidR="001821E6" w:rsidRPr="009667AE">
        <w:rPr>
          <w:rFonts w:eastAsia="Times New Roman"/>
          <w:szCs w:val="24"/>
          <w:lang w:val="pt-BR" w:eastAsia="pt-BR"/>
        </w:rPr>
        <w:t xml:space="preserve">sendo </w:t>
      </w:r>
      <w:r w:rsidRPr="009667AE">
        <w:rPr>
          <w:rFonts w:eastAsia="Times New Roman"/>
          <w:szCs w:val="24"/>
          <w:lang w:val="pt-BR" w:eastAsia="pt-BR"/>
        </w:rPr>
        <w:t xml:space="preserve">uma Guarani e a outra </w:t>
      </w:r>
      <w:proofErr w:type="spellStart"/>
      <w:r w:rsidRPr="009667AE">
        <w:rPr>
          <w:rFonts w:eastAsia="Times New Roman"/>
          <w:szCs w:val="24"/>
          <w:lang w:val="pt-BR" w:eastAsia="pt-BR"/>
        </w:rPr>
        <w:t>Kaingang</w:t>
      </w:r>
      <w:proofErr w:type="spellEnd"/>
      <w:r w:rsidR="001821E6" w:rsidRPr="009667AE">
        <w:rPr>
          <w:rFonts w:eastAsia="Times New Roman"/>
          <w:szCs w:val="24"/>
          <w:lang w:val="pt-BR" w:eastAsia="pt-BR"/>
        </w:rPr>
        <w:t xml:space="preserve">. Observamos que quando </w:t>
      </w:r>
      <w:r w:rsidRPr="009667AE">
        <w:rPr>
          <w:rFonts w:eastAsia="Times New Roman"/>
          <w:szCs w:val="24"/>
          <w:lang w:val="pt-BR" w:eastAsia="pt-BR"/>
        </w:rPr>
        <w:t xml:space="preserve">a direção </w:t>
      </w:r>
      <w:r w:rsidR="001821E6" w:rsidRPr="009667AE">
        <w:rPr>
          <w:rFonts w:eastAsia="Times New Roman"/>
          <w:szCs w:val="24"/>
          <w:lang w:val="pt-BR" w:eastAsia="pt-BR"/>
        </w:rPr>
        <w:t xml:space="preserve">da escola </w:t>
      </w:r>
      <w:r w:rsidR="00356297" w:rsidRPr="009667AE">
        <w:rPr>
          <w:rFonts w:eastAsia="Times New Roman"/>
          <w:szCs w:val="24"/>
          <w:lang w:val="pt-BR" w:eastAsia="pt-BR"/>
        </w:rPr>
        <w:t>é indígena há o</w:t>
      </w:r>
      <w:r w:rsidRPr="009667AE">
        <w:rPr>
          <w:rFonts w:eastAsia="Times New Roman"/>
          <w:szCs w:val="24"/>
          <w:lang w:val="pt-BR" w:eastAsia="pt-BR"/>
        </w:rPr>
        <w:t xml:space="preserve"> fortalecimento da </w:t>
      </w:r>
      <w:r w:rsidRPr="009667AE">
        <w:rPr>
          <w:rFonts w:eastAsia="Times New Roman"/>
          <w:szCs w:val="24"/>
          <w:lang w:val="pt-BR" w:eastAsia="pt-BR"/>
        </w:rPr>
        <w:lastRenderedPageBreak/>
        <w:t>cultura, do bilinguismo, dos rituais, das crenças, da valorização da sabedoria dos mais velhos</w:t>
      </w:r>
      <w:r w:rsidR="001821E6" w:rsidRPr="009667AE">
        <w:rPr>
          <w:rFonts w:eastAsia="Times New Roman"/>
          <w:szCs w:val="24"/>
          <w:lang w:val="pt-BR" w:eastAsia="pt-BR"/>
        </w:rPr>
        <w:t>, além de uma abertura maior para o diálogo intercultural e comunitário,</w:t>
      </w:r>
      <w:r w:rsidRPr="009667AE">
        <w:rPr>
          <w:rFonts w:eastAsia="Times New Roman"/>
          <w:szCs w:val="24"/>
          <w:lang w:val="pt-BR" w:eastAsia="pt-BR"/>
        </w:rPr>
        <w:t xml:space="preserve"> torna</w:t>
      </w:r>
      <w:r w:rsidR="001821E6" w:rsidRPr="009667AE">
        <w:rPr>
          <w:rFonts w:eastAsia="Times New Roman"/>
          <w:szCs w:val="24"/>
          <w:lang w:val="pt-BR" w:eastAsia="pt-BR"/>
        </w:rPr>
        <w:t>ndo</w:t>
      </w:r>
      <w:r w:rsidRPr="009667AE">
        <w:rPr>
          <w:rFonts w:eastAsia="Times New Roman"/>
          <w:szCs w:val="24"/>
          <w:lang w:val="pt-BR" w:eastAsia="pt-BR"/>
        </w:rPr>
        <w:t xml:space="preserve">-se importante e fundamental que essas escolas sejam organizadas e direcionadas pelos profissionais indígenas. </w:t>
      </w:r>
    </w:p>
    <w:p w14:paraId="04F0917C" w14:textId="152B4483" w:rsidR="00606184" w:rsidRDefault="00356297" w:rsidP="00606184">
      <w:pPr>
        <w:spacing w:after="0" w:line="360" w:lineRule="auto"/>
        <w:ind w:right="0" w:firstLine="1701"/>
        <w:rPr>
          <w:rFonts w:eastAsia="Times New Roman"/>
          <w:szCs w:val="24"/>
          <w:lang w:val="pt-BR" w:eastAsia="pt-BR"/>
        </w:rPr>
      </w:pPr>
      <w:r w:rsidRPr="009667AE">
        <w:rPr>
          <w:rFonts w:eastAsia="Times New Roman"/>
          <w:szCs w:val="24"/>
          <w:lang w:val="pt-BR" w:eastAsia="pt-BR"/>
        </w:rPr>
        <w:t>As</w:t>
      </w:r>
      <w:r w:rsidR="00036652" w:rsidRPr="009667AE">
        <w:rPr>
          <w:rFonts w:eastAsia="Times New Roman"/>
          <w:szCs w:val="24"/>
          <w:lang w:val="pt-BR" w:eastAsia="pt-BR"/>
        </w:rPr>
        <w:t xml:space="preserve"> oficinas </w:t>
      </w:r>
      <w:r w:rsidRPr="009667AE">
        <w:rPr>
          <w:rFonts w:eastAsia="Times New Roman"/>
          <w:szCs w:val="24"/>
          <w:lang w:val="pt-BR" w:eastAsia="pt-BR"/>
        </w:rPr>
        <w:t xml:space="preserve">realizadas na UEL tiveram </w:t>
      </w:r>
      <w:r w:rsidR="00036652" w:rsidRPr="009667AE">
        <w:rPr>
          <w:rFonts w:eastAsia="Times New Roman"/>
          <w:szCs w:val="24"/>
          <w:lang w:val="pt-BR" w:eastAsia="pt-BR"/>
        </w:rPr>
        <w:t xml:space="preserve">como principal objetivo fomentar </w:t>
      </w:r>
      <w:r w:rsidRPr="009667AE">
        <w:rPr>
          <w:rFonts w:eastAsia="Times New Roman"/>
          <w:szCs w:val="24"/>
          <w:lang w:val="pt-BR" w:eastAsia="pt-BR"/>
        </w:rPr>
        <w:t xml:space="preserve">o diálogo, a formação continuada e a articulação entre os professores indígenas por meio dos aspectos </w:t>
      </w:r>
      <w:r w:rsidR="00036652" w:rsidRPr="009667AE">
        <w:rPr>
          <w:rFonts w:eastAsia="Times New Roman"/>
          <w:szCs w:val="24"/>
          <w:lang w:val="pt-BR" w:eastAsia="pt-BR"/>
        </w:rPr>
        <w:t>diagnósti</w:t>
      </w:r>
      <w:r w:rsidRPr="009667AE">
        <w:rPr>
          <w:rFonts w:eastAsia="Times New Roman"/>
          <w:szCs w:val="24"/>
          <w:lang w:val="pt-BR" w:eastAsia="pt-BR"/>
        </w:rPr>
        <w:t>cos sistematizados na etapa anterior do projeto, intercambiando com aspectos teóricos, normativos, políticos e conceituais</w:t>
      </w:r>
      <w:r w:rsidR="00B915FE">
        <w:rPr>
          <w:rFonts w:eastAsia="Times New Roman"/>
          <w:szCs w:val="24"/>
          <w:lang w:val="pt-BR" w:eastAsia="pt-BR"/>
        </w:rPr>
        <w:t>.  S</w:t>
      </w:r>
      <w:r w:rsidRPr="009667AE">
        <w:rPr>
          <w:rFonts w:eastAsia="Times New Roman"/>
          <w:szCs w:val="24"/>
          <w:lang w:val="pt-BR" w:eastAsia="pt-BR"/>
        </w:rPr>
        <w:t>obre currículo,</w:t>
      </w:r>
      <w:r w:rsidR="00036652" w:rsidRPr="009667AE">
        <w:rPr>
          <w:rFonts w:eastAsia="Times New Roman"/>
          <w:szCs w:val="24"/>
          <w:lang w:val="pt-BR" w:eastAsia="pt-BR"/>
        </w:rPr>
        <w:t xml:space="preserve"> bilinguismo</w:t>
      </w:r>
      <w:r w:rsidRPr="009667AE">
        <w:rPr>
          <w:rFonts w:eastAsia="Times New Roman"/>
          <w:szCs w:val="24"/>
          <w:lang w:val="pt-BR" w:eastAsia="pt-BR"/>
        </w:rPr>
        <w:t xml:space="preserve">, </w:t>
      </w:r>
      <w:proofErr w:type="spellStart"/>
      <w:r w:rsidRPr="009667AE">
        <w:rPr>
          <w:rFonts w:eastAsia="Times New Roman"/>
          <w:szCs w:val="24"/>
          <w:lang w:val="pt-BR" w:eastAsia="pt-BR"/>
        </w:rPr>
        <w:t>interculturalidade</w:t>
      </w:r>
      <w:proofErr w:type="spellEnd"/>
      <w:r w:rsidR="00036652" w:rsidRPr="009667AE">
        <w:rPr>
          <w:rFonts w:eastAsia="Times New Roman"/>
          <w:szCs w:val="24"/>
          <w:lang w:val="pt-BR" w:eastAsia="pt-BR"/>
        </w:rPr>
        <w:t xml:space="preserve"> e a </w:t>
      </w:r>
      <w:r w:rsidRPr="009667AE">
        <w:rPr>
          <w:rFonts w:eastAsia="Times New Roman"/>
          <w:szCs w:val="24"/>
          <w:lang w:val="pt-BR" w:eastAsia="pt-BR"/>
        </w:rPr>
        <w:t xml:space="preserve">organização e </w:t>
      </w:r>
      <w:r w:rsidR="00036652" w:rsidRPr="009667AE">
        <w:rPr>
          <w:rFonts w:eastAsia="Times New Roman"/>
          <w:szCs w:val="24"/>
          <w:lang w:val="pt-BR" w:eastAsia="pt-BR"/>
        </w:rPr>
        <w:t>gestão da escola</w:t>
      </w:r>
      <w:r w:rsidRPr="009667AE">
        <w:rPr>
          <w:rFonts w:eastAsia="Times New Roman"/>
          <w:szCs w:val="24"/>
          <w:lang w:val="pt-BR" w:eastAsia="pt-BR"/>
        </w:rPr>
        <w:t xml:space="preserve"> indígena</w:t>
      </w:r>
      <w:r w:rsidR="00036652" w:rsidRPr="009667AE">
        <w:rPr>
          <w:rFonts w:eastAsia="Times New Roman"/>
          <w:szCs w:val="24"/>
          <w:lang w:val="pt-BR" w:eastAsia="pt-BR"/>
        </w:rPr>
        <w:t xml:space="preserve">. </w:t>
      </w:r>
      <w:r w:rsidR="00E73F72" w:rsidRPr="009667AE">
        <w:rPr>
          <w:rFonts w:eastAsia="Times New Roman"/>
          <w:szCs w:val="24"/>
          <w:lang w:val="pt-BR" w:eastAsia="pt-BR"/>
        </w:rPr>
        <w:t xml:space="preserve">Destaca-se a relevância das atividades realizadas, tendo em vista que em 2016 completava cinco anos que os professores indígenas não se encontravam e participavam de atividades formativas conjuntas. </w:t>
      </w:r>
      <w:r w:rsidR="00BF0A5A" w:rsidRPr="009667AE">
        <w:rPr>
          <w:rFonts w:eastAsia="Times New Roman"/>
          <w:szCs w:val="24"/>
          <w:lang w:val="pt-BR" w:eastAsia="pt-BR"/>
        </w:rPr>
        <w:t>Ressalta-se também o esforço logístico e de articulação feito pela equipe de extensão para viabilizar simultaneamente o deslocamento dos professores indígenas das seis terras indígenas, além de garantir a estrutura de alimentação e pedagógica.</w:t>
      </w:r>
    </w:p>
    <w:p w14:paraId="7DE28497" w14:textId="77777777" w:rsidR="00606184" w:rsidRDefault="00ED1F7F" w:rsidP="00606184">
      <w:pPr>
        <w:spacing w:after="0" w:line="360" w:lineRule="auto"/>
        <w:ind w:right="0" w:firstLine="1701"/>
        <w:rPr>
          <w:rFonts w:eastAsia="Times New Roman"/>
          <w:szCs w:val="24"/>
          <w:lang w:val="pt-BR" w:eastAsia="pt-BR"/>
        </w:rPr>
      </w:pPr>
      <w:r w:rsidRPr="009667AE">
        <w:rPr>
          <w:rFonts w:eastAsia="Times New Roman"/>
          <w:szCs w:val="24"/>
          <w:lang w:val="pt-BR" w:eastAsia="pt-BR"/>
        </w:rPr>
        <w:t xml:space="preserve">Tal articulação proposta fundamenta-se nas </w:t>
      </w:r>
      <w:proofErr w:type="gramStart"/>
      <w:r w:rsidRPr="009667AE">
        <w:rPr>
          <w:rFonts w:eastAsia="Times New Roman"/>
          <w:szCs w:val="24"/>
          <w:lang w:val="pt-BR" w:eastAsia="pt-BR"/>
        </w:rPr>
        <w:t>analises realizadas</w:t>
      </w:r>
      <w:proofErr w:type="gramEnd"/>
      <w:r w:rsidRPr="009667AE">
        <w:rPr>
          <w:rFonts w:eastAsia="Times New Roman"/>
          <w:szCs w:val="24"/>
          <w:lang w:val="pt-BR" w:eastAsia="pt-BR"/>
        </w:rPr>
        <w:t xml:space="preserve"> por lideranças indígenas e pesquisadores os quais revelam o fundamental protagonismo dos povos indígenas no atual contexto, como revela </w:t>
      </w:r>
    </w:p>
    <w:p w14:paraId="2ACD0B5D" w14:textId="76059E45" w:rsidR="00356297" w:rsidRPr="009667AE" w:rsidRDefault="0098741E" w:rsidP="00606184">
      <w:pPr>
        <w:spacing w:after="0" w:line="360" w:lineRule="auto"/>
        <w:ind w:right="0" w:firstLine="1701"/>
        <w:rPr>
          <w:rFonts w:eastAsia="Times New Roman"/>
          <w:szCs w:val="24"/>
          <w:lang w:val="pt-BR" w:eastAsia="pt-BR"/>
        </w:rPr>
      </w:pPr>
      <w:proofErr w:type="spellStart"/>
      <w:r w:rsidRPr="009667AE">
        <w:rPr>
          <w:rFonts w:eastAsia="Times New Roman"/>
          <w:szCs w:val="24"/>
          <w:lang w:val="pt-BR" w:eastAsia="pt-BR"/>
        </w:rPr>
        <w:t>Tommasino</w:t>
      </w:r>
      <w:proofErr w:type="spellEnd"/>
      <w:r w:rsidR="00ED1F7F" w:rsidRPr="009667AE">
        <w:rPr>
          <w:rFonts w:eastAsia="Times New Roman"/>
          <w:szCs w:val="24"/>
          <w:lang w:val="pt-BR" w:eastAsia="pt-BR"/>
        </w:rPr>
        <w:t xml:space="preserve"> e Almeida</w:t>
      </w:r>
      <w:r w:rsidR="00356297" w:rsidRPr="009667AE">
        <w:rPr>
          <w:rFonts w:eastAsia="Times New Roman"/>
          <w:szCs w:val="24"/>
          <w:lang w:val="pt-BR" w:eastAsia="pt-BR"/>
        </w:rPr>
        <w:t xml:space="preserve"> (</w:t>
      </w:r>
      <w:r w:rsidR="00356297" w:rsidRPr="009667AE">
        <w:rPr>
          <w:rFonts w:eastAsia="Times New Roman"/>
          <w:color w:val="000000" w:themeColor="text1"/>
          <w:szCs w:val="24"/>
          <w:lang w:val="pt-BR" w:eastAsia="pt-BR"/>
        </w:rPr>
        <w:t>2014</w:t>
      </w:r>
      <w:r w:rsidR="00356297" w:rsidRPr="009667AE">
        <w:rPr>
          <w:rFonts w:eastAsia="Times New Roman"/>
          <w:szCs w:val="24"/>
          <w:lang w:val="pt-BR" w:eastAsia="pt-BR"/>
        </w:rPr>
        <w:t xml:space="preserve"> p. 40)</w:t>
      </w:r>
      <w:r w:rsidR="00ED1F7F" w:rsidRPr="009667AE">
        <w:rPr>
          <w:rFonts w:eastAsia="Times New Roman"/>
          <w:szCs w:val="24"/>
          <w:lang w:val="pt-BR" w:eastAsia="pt-BR"/>
        </w:rPr>
        <w:t xml:space="preserve"> ao afirmar que:</w:t>
      </w:r>
    </w:p>
    <w:p w14:paraId="6FF1A89C" w14:textId="36810745" w:rsidR="0098741E" w:rsidRPr="009667AE" w:rsidRDefault="00356297" w:rsidP="00796601">
      <w:pPr>
        <w:spacing w:after="0" w:line="240" w:lineRule="auto"/>
        <w:ind w:left="2268" w:right="0" w:firstLine="0"/>
        <w:rPr>
          <w:rFonts w:eastAsia="Times New Roman"/>
          <w:sz w:val="22"/>
          <w:lang w:val="pt-BR" w:eastAsia="pt-BR"/>
        </w:rPr>
      </w:pPr>
      <w:r w:rsidRPr="009667AE">
        <w:rPr>
          <w:rFonts w:eastAsia="Times New Roman"/>
          <w:sz w:val="22"/>
          <w:lang w:val="pt-BR" w:eastAsia="pt-BR"/>
        </w:rPr>
        <w:t>[...]</w:t>
      </w:r>
      <w:r w:rsidR="00036652" w:rsidRPr="009667AE">
        <w:rPr>
          <w:rFonts w:eastAsia="Times New Roman"/>
          <w:sz w:val="22"/>
          <w:lang w:val="pt-BR" w:eastAsia="pt-BR"/>
        </w:rPr>
        <w:t xml:space="preserve"> </w:t>
      </w:r>
      <w:r w:rsidR="00ED1F7F" w:rsidRPr="009667AE">
        <w:rPr>
          <w:rFonts w:eastAsia="Times New Roman"/>
          <w:sz w:val="22"/>
          <w:lang w:val="pt-BR" w:eastAsia="pt-BR"/>
        </w:rPr>
        <w:t xml:space="preserve">os </w:t>
      </w:r>
      <w:r w:rsidR="00036652" w:rsidRPr="009667AE">
        <w:rPr>
          <w:rFonts w:eastAsia="Times New Roman"/>
          <w:sz w:val="22"/>
          <w:lang w:val="pt-BR" w:eastAsia="pt-BR"/>
        </w:rPr>
        <w:t>indígenas assumindo as rédeas dos movimentos por seus direitos, revelando surpreendentem</w:t>
      </w:r>
      <w:r w:rsidR="00ED1F7F" w:rsidRPr="009667AE">
        <w:rPr>
          <w:rFonts w:eastAsia="Times New Roman"/>
          <w:sz w:val="22"/>
          <w:lang w:val="pt-BR" w:eastAsia="pt-BR"/>
        </w:rPr>
        <w:t>ente o processo de articulação [...]</w:t>
      </w:r>
      <w:r w:rsidR="00036652" w:rsidRPr="009667AE">
        <w:rPr>
          <w:rFonts w:eastAsia="Times New Roman"/>
          <w:sz w:val="22"/>
          <w:lang w:val="pt-BR" w:eastAsia="pt-BR"/>
        </w:rPr>
        <w:t xml:space="preserve"> aproximando diferentes etnias através da comunicação e da troca de experiências em eventos regionais, nacionais e internacionais. Abre-se a partir daí uma interlocução mais participativa com o Estado e uma ampliação das redes de articulação institucional a nível governamental e não-governamental. </w:t>
      </w:r>
    </w:p>
    <w:p w14:paraId="1A521EFA" w14:textId="77777777" w:rsidR="00796601" w:rsidRPr="009667AE" w:rsidRDefault="00796601" w:rsidP="00313F74">
      <w:pPr>
        <w:spacing w:after="0" w:line="240" w:lineRule="auto"/>
        <w:ind w:right="0" w:firstLine="0"/>
        <w:rPr>
          <w:rFonts w:eastAsia="Times New Roman"/>
          <w:color w:val="auto"/>
          <w:szCs w:val="24"/>
          <w:lang w:val="pt-BR" w:eastAsia="pt-BR"/>
        </w:rPr>
      </w:pPr>
    </w:p>
    <w:p w14:paraId="5095C237" w14:textId="77777777" w:rsidR="00606184" w:rsidRDefault="00967B22" w:rsidP="00606184">
      <w:pPr>
        <w:spacing w:after="0" w:line="360" w:lineRule="auto"/>
        <w:ind w:right="0" w:firstLine="1701"/>
        <w:rPr>
          <w:rFonts w:eastAsia="Times New Roman"/>
          <w:szCs w:val="24"/>
          <w:lang w:val="pt-BR" w:eastAsia="pt-BR"/>
        </w:rPr>
      </w:pPr>
      <w:r w:rsidRPr="009667AE">
        <w:rPr>
          <w:rFonts w:eastAsia="Times New Roman"/>
          <w:szCs w:val="24"/>
          <w:lang w:val="pt-BR" w:eastAsia="pt-BR"/>
        </w:rPr>
        <w:t>Assim, a partir das atividades desenvolvidas</w:t>
      </w:r>
      <w:r w:rsidR="00036652" w:rsidRPr="009667AE">
        <w:rPr>
          <w:rFonts w:eastAsia="Times New Roman"/>
          <w:szCs w:val="24"/>
          <w:lang w:val="pt-BR" w:eastAsia="pt-BR"/>
        </w:rPr>
        <w:t xml:space="preserve">, houve um entendimento sobre a necessidade de </w:t>
      </w:r>
      <w:r w:rsidR="00ED1F7F" w:rsidRPr="009667AE">
        <w:rPr>
          <w:rFonts w:eastAsia="Times New Roman"/>
          <w:szCs w:val="24"/>
          <w:lang w:val="pt-BR" w:eastAsia="pt-BR"/>
        </w:rPr>
        <w:t xml:space="preserve">fomentar </w:t>
      </w:r>
      <w:r w:rsidR="00036652" w:rsidRPr="009667AE">
        <w:rPr>
          <w:rFonts w:eastAsia="Times New Roman"/>
          <w:szCs w:val="24"/>
          <w:lang w:val="pt-BR" w:eastAsia="pt-BR"/>
        </w:rPr>
        <w:t>a mobilização e articulação por pa</w:t>
      </w:r>
      <w:r w:rsidR="00321D86" w:rsidRPr="009667AE">
        <w:rPr>
          <w:rFonts w:eastAsia="Times New Roman"/>
          <w:szCs w:val="24"/>
          <w:lang w:val="pt-BR" w:eastAsia="pt-BR"/>
        </w:rPr>
        <w:t xml:space="preserve">rte dos profissionais indígenas. Nesta logica, como culminância da segunda etapa do projeto, foi </w:t>
      </w:r>
      <w:r w:rsidRPr="009667AE">
        <w:rPr>
          <w:rFonts w:eastAsia="Times New Roman"/>
          <w:szCs w:val="24"/>
          <w:lang w:val="pt-BR" w:eastAsia="pt-BR"/>
        </w:rPr>
        <w:t xml:space="preserve">criada por eles </w:t>
      </w:r>
      <w:r w:rsidR="00036652" w:rsidRPr="009667AE">
        <w:rPr>
          <w:rFonts w:eastAsia="Times New Roman"/>
          <w:szCs w:val="24"/>
          <w:lang w:val="pt-BR" w:eastAsia="pt-BR"/>
        </w:rPr>
        <w:t>a Comissão de Articulação dos Direitos das Escolas Indígenas do Norte do Paraná</w:t>
      </w:r>
      <w:r w:rsidRPr="009667AE">
        <w:rPr>
          <w:rFonts w:eastAsia="Times New Roman"/>
          <w:szCs w:val="24"/>
          <w:lang w:val="pt-BR" w:eastAsia="pt-BR"/>
        </w:rPr>
        <w:t xml:space="preserve"> (CADEINP), sendo</w:t>
      </w:r>
      <w:r w:rsidR="00036652" w:rsidRPr="009667AE">
        <w:rPr>
          <w:rFonts w:eastAsia="Times New Roman"/>
          <w:szCs w:val="24"/>
          <w:lang w:val="pt-BR" w:eastAsia="pt-BR"/>
        </w:rPr>
        <w:t xml:space="preserve"> uma organização indígena constituída por representantes das escolas est</w:t>
      </w:r>
      <w:r w:rsidRPr="009667AE">
        <w:rPr>
          <w:rFonts w:eastAsia="Times New Roman"/>
          <w:szCs w:val="24"/>
          <w:lang w:val="pt-BR" w:eastAsia="pt-BR"/>
        </w:rPr>
        <w:t>aduais indígenas localizadas na</w:t>
      </w:r>
      <w:r w:rsidR="00036652" w:rsidRPr="009667AE">
        <w:rPr>
          <w:rFonts w:eastAsia="Times New Roman"/>
          <w:szCs w:val="24"/>
          <w:lang w:val="pt-BR" w:eastAsia="pt-BR"/>
        </w:rPr>
        <w:t xml:space="preserve"> </w:t>
      </w:r>
      <w:r w:rsidRPr="009667AE">
        <w:rPr>
          <w:rFonts w:eastAsia="Times New Roman"/>
          <w:szCs w:val="24"/>
          <w:lang w:val="pt-BR" w:eastAsia="pt-BR"/>
        </w:rPr>
        <w:t>região norte do P</w:t>
      </w:r>
      <w:r w:rsidR="00036652" w:rsidRPr="009667AE">
        <w:rPr>
          <w:rFonts w:eastAsia="Times New Roman"/>
          <w:szCs w:val="24"/>
          <w:lang w:val="pt-BR" w:eastAsia="pt-BR"/>
        </w:rPr>
        <w:t xml:space="preserve">araná, </w:t>
      </w:r>
      <w:r w:rsidR="00321D86" w:rsidRPr="009667AE">
        <w:rPr>
          <w:rFonts w:eastAsia="Times New Roman"/>
          <w:szCs w:val="24"/>
          <w:lang w:val="pt-BR" w:eastAsia="pt-BR"/>
        </w:rPr>
        <w:t xml:space="preserve">tornando-se </w:t>
      </w:r>
      <w:r w:rsidR="00036652" w:rsidRPr="009667AE">
        <w:rPr>
          <w:rFonts w:eastAsia="Times New Roman"/>
          <w:szCs w:val="24"/>
          <w:lang w:val="pt-BR" w:eastAsia="pt-BR"/>
        </w:rPr>
        <w:t xml:space="preserve">um instrumento de luta pelos interesses e fortalecimento da educação escolar indígena bilíngue, específica, diferenciada, intercultural, comunitária, </w:t>
      </w:r>
      <w:proofErr w:type="spellStart"/>
      <w:r w:rsidR="00036652" w:rsidRPr="009667AE">
        <w:rPr>
          <w:rFonts w:eastAsia="Times New Roman"/>
          <w:szCs w:val="24"/>
          <w:lang w:val="pt-BR" w:eastAsia="pt-BR"/>
        </w:rPr>
        <w:t>etnoterritorializada</w:t>
      </w:r>
      <w:proofErr w:type="spellEnd"/>
      <w:r w:rsidR="00036652" w:rsidRPr="009667AE">
        <w:rPr>
          <w:rFonts w:eastAsia="Times New Roman"/>
          <w:szCs w:val="24"/>
          <w:lang w:val="pt-BR" w:eastAsia="pt-BR"/>
        </w:rPr>
        <w:t xml:space="preserve"> e de qualidade. Essa comissão tem </w:t>
      </w:r>
      <w:r w:rsidR="00036652" w:rsidRPr="009667AE">
        <w:rPr>
          <w:rFonts w:eastAsia="Times New Roman"/>
          <w:szCs w:val="24"/>
          <w:lang w:val="pt-BR" w:eastAsia="pt-BR"/>
        </w:rPr>
        <w:lastRenderedPageBreak/>
        <w:t>co</w:t>
      </w:r>
      <w:r w:rsidR="00FB29D4" w:rsidRPr="009667AE">
        <w:rPr>
          <w:rFonts w:eastAsia="Times New Roman"/>
          <w:szCs w:val="24"/>
          <w:lang w:val="pt-BR" w:eastAsia="pt-BR"/>
        </w:rPr>
        <w:t>mo intuito unir e fortalecer os</w:t>
      </w:r>
      <w:r w:rsidR="00036652" w:rsidRPr="009667AE">
        <w:rPr>
          <w:rFonts w:eastAsia="Times New Roman"/>
          <w:szCs w:val="24"/>
          <w:lang w:val="pt-BR" w:eastAsia="pt-BR"/>
        </w:rPr>
        <w:t> profissionais indígenas para a legitimidade na representação dos interesses das escolas estaduais indígenas</w:t>
      </w:r>
      <w:r w:rsidR="00321D86" w:rsidRPr="009667AE">
        <w:rPr>
          <w:rFonts w:eastAsia="Times New Roman"/>
          <w:szCs w:val="24"/>
          <w:lang w:val="pt-BR" w:eastAsia="pt-BR"/>
        </w:rPr>
        <w:t xml:space="preserve"> junto às instituições públicas responsáveis pela gestão da politica de educação escolar indígena no Paraná e no país</w:t>
      </w:r>
      <w:r w:rsidR="00036652" w:rsidRPr="009667AE">
        <w:rPr>
          <w:rFonts w:eastAsia="Times New Roman"/>
          <w:szCs w:val="24"/>
          <w:lang w:val="pt-BR" w:eastAsia="pt-BR"/>
        </w:rPr>
        <w:t xml:space="preserve">. </w:t>
      </w:r>
    </w:p>
    <w:p w14:paraId="66D4DD36" w14:textId="25C745B5" w:rsidR="00053616" w:rsidRPr="009667AE" w:rsidRDefault="00704FD4" w:rsidP="00606184">
      <w:pPr>
        <w:spacing w:after="0" w:line="360" w:lineRule="auto"/>
        <w:ind w:right="0" w:firstLine="1701"/>
        <w:rPr>
          <w:rFonts w:eastAsia="Times New Roman"/>
          <w:color w:val="auto"/>
          <w:szCs w:val="24"/>
          <w:lang w:val="pt-BR" w:eastAsia="pt-BR"/>
        </w:rPr>
      </w:pPr>
      <w:r w:rsidRPr="009667AE">
        <w:rPr>
          <w:rFonts w:eastAsia="Times New Roman"/>
          <w:szCs w:val="24"/>
          <w:lang w:val="pt-BR" w:eastAsia="pt-BR"/>
        </w:rPr>
        <w:t xml:space="preserve">Essa estratégia se fundamenta nas reflexões do Referencial Curricular Nacional </w:t>
      </w:r>
      <w:r w:rsidR="00FB29D4" w:rsidRPr="009667AE">
        <w:rPr>
          <w:rFonts w:eastAsia="Times New Roman"/>
          <w:szCs w:val="24"/>
          <w:lang w:val="pt-BR" w:eastAsia="pt-BR"/>
        </w:rPr>
        <w:t>para as Escolas Indígenas – RCNEI (BRASIL,</w:t>
      </w:r>
      <w:r w:rsidR="00053616" w:rsidRPr="009667AE">
        <w:rPr>
          <w:rFonts w:eastAsia="Times New Roman"/>
          <w:szCs w:val="24"/>
          <w:lang w:val="pt-BR" w:eastAsia="pt-BR"/>
        </w:rPr>
        <w:t xml:space="preserve"> 1998,</w:t>
      </w:r>
      <w:r w:rsidR="00FB29D4" w:rsidRPr="009667AE">
        <w:rPr>
          <w:rFonts w:eastAsia="Times New Roman"/>
          <w:szCs w:val="24"/>
          <w:lang w:val="pt-BR" w:eastAsia="pt-BR"/>
        </w:rPr>
        <w:t xml:space="preserve"> </w:t>
      </w:r>
      <w:r w:rsidR="00053616" w:rsidRPr="009667AE">
        <w:rPr>
          <w:rFonts w:eastAsia="Times New Roman"/>
          <w:szCs w:val="24"/>
          <w:lang w:val="pt-BR" w:eastAsia="pt-BR"/>
        </w:rPr>
        <w:t>p. 11)</w:t>
      </w:r>
      <w:r w:rsidR="00FB29D4" w:rsidRPr="009667AE">
        <w:rPr>
          <w:rFonts w:eastAsia="Times New Roman"/>
          <w:szCs w:val="24"/>
          <w:lang w:val="pt-BR" w:eastAsia="pt-BR"/>
        </w:rPr>
        <w:t xml:space="preserve"> ao refletir que</w:t>
      </w:r>
      <w:r w:rsidR="00053616" w:rsidRPr="009667AE">
        <w:rPr>
          <w:rFonts w:eastAsia="Times New Roman"/>
          <w:szCs w:val="24"/>
          <w:lang w:val="pt-BR" w:eastAsia="pt-BR"/>
        </w:rPr>
        <w:t>:</w:t>
      </w:r>
    </w:p>
    <w:p w14:paraId="0F373F41" w14:textId="03760894" w:rsidR="00053616" w:rsidRPr="009667AE" w:rsidRDefault="00321D86" w:rsidP="00321D86">
      <w:pPr>
        <w:spacing w:after="0" w:line="240" w:lineRule="auto"/>
        <w:ind w:left="2268" w:right="0" w:firstLine="0"/>
        <w:rPr>
          <w:rFonts w:eastAsia="Times New Roman"/>
          <w:color w:val="auto"/>
          <w:sz w:val="22"/>
          <w:lang w:val="pt-BR" w:eastAsia="pt-BR"/>
        </w:rPr>
      </w:pPr>
      <w:r w:rsidRPr="009667AE">
        <w:rPr>
          <w:rFonts w:eastAsia="Times New Roman"/>
          <w:sz w:val="22"/>
          <w:lang w:val="pt-BR" w:eastAsia="pt-BR"/>
        </w:rPr>
        <w:t xml:space="preserve">Os </w:t>
      </w:r>
      <w:r w:rsidR="00053616" w:rsidRPr="009667AE">
        <w:rPr>
          <w:rFonts w:eastAsia="Times New Roman"/>
          <w:sz w:val="22"/>
          <w:lang w:val="pt-BR" w:eastAsia="pt-BR"/>
        </w:rPr>
        <w:t>professores</w:t>
      </w:r>
      <w:r w:rsidRPr="009667AE">
        <w:rPr>
          <w:rFonts w:eastAsia="Times New Roman"/>
          <w:sz w:val="22"/>
          <w:lang w:val="pt-BR" w:eastAsia="pt-BR"/>
        </w:rPr>
        <w:t xml:space="preserve"> indígenas</w:t>
      </w:r>
      <w:r w:rsidR="00053616" w:rsidRPr="009667AE">
        <w:rPr>
          <w:rFonts w:eastAsia="Times New Roman"/>
          <w:sz w:val="22"/>
          <w:lang w:val="pt-BR" w:eastAsia="pt-BR"/>
        </w:rPr>
        <w:t xml:space="preserve"> reivindicam a construção de novas propostas curriculares para suas escolas, em substituição àqueles modelos de educação que, ao longo da história, lhes vêm sendo impostos, já que tais modelos nunca corresponderam aos seus interesses políticos e às pedagogias de suas culturas.</w:t>
      </w:r>
    </w:p>
    <w:p w14:paraId="331B44CC" w14:textId="77777777" w:rsidR="00053616" w:rsidRPr="009667AE" w:rsidRDefault="00053616" w:rsidP="00313F74">
      <w:pPr>
        <w:spacing w:after="0" w:line="240" w:lineRule="auto"/>
        <w:ind w:right="0" w:firstLine="0"/>
        <w:jc w:val="left"/>
        <w:rPr>
          <w:rFonts w:eastAsia="Times New Roman"/>
          <w:color w:val="auto"/>
          <w:sz w:val="22"/>
          <w:lang w:val="pt-BR" w:eastAsia="pt-BR"/>
        </w:rPr>
      </w:pPr>
    </w:p>
    <w:p w14:paraId="259E6D97" w14:textId="77777777" w:rsidR="00606184" w:rsidRDefault="00036652" w:rsidP="00606184">
      <w:pPr>
        <w:spacing w:after="0" w:line="360" w:lineRule="auto"/>
        <w:ind w:right="0" w:firstLine="1701"/>
        <w:rPr>
          <w:rFonts w:eastAsia="Times New Roman"/>
          <w:color w:val="auto"/>
          <w:szCs w:val="24"/>
          <w:lang w:val="pt-BR" w:eastAsia="pt-BR"/>
        </w:rPr>
      </w:pPr>
      <w:r w:rsidRPr="009667AE">
        <w:rPr>
          <w:rFonts w:eastAsia="Times New Roman"/>
          <w:szCs w:val="24"/>
          <w:lang w:val="pt-BR" w:eastAsia="pt-BR"/>
        </w:rPr>
        <w:t>Dentre os aspectos identificados no diagnóstico</w:t>
      </w:r>
      <w:r w:rsidR="00321D86" w:rsidRPr="009667AE">
        <w:rPr>
          <w:rFonts w:eastAsia="Times New Roman"/>
          <w:szCs w:val="24"/>
          <w:lang w:val="pt-BR" w:eastAsia="pt-BR"/>
        </w:rPr>
        <w:t xml:space="preserve"> </w:t>
      </w:r>
      <w:proofErr w:type="spellStart"/>
      <w:r w:rsidR="00321D86" w:rsidRPr="009667AE">
        <w:rPr>
          <w:rFonts w:eastAsia="Times New Roman"/>
          <w:szCs w:val="24"/>
          <w:lang w:val="pt-BR" w:eastAsia="pt-BR"/>
        </w:rPr>
        <w:t>socioeducacional</w:t>
      </w:r>
      <w:proofErr w:type="spellEnd"/>
      <w:r w:rsidR="00321D86" w:rsidRPr="009667AE">
        <w:rPr>
          <w:rFonts w:eastAsia="Times New Roman"/>
          <w:szCs w:val="24"/>
          <w:lang w:val="pt-BR" w:eastAsia="pt-BR"/>
        </w:rPr>
        <w:t xml:space="preserve"> produzido nas duas etapas do projeto</w:t>
      </w:r>
      <w:r w:rsidRPr="009667AE">
        <w:rPr>
          <w:rFonts w:eastAsia="Times New Roman"/>
          <w:szCs w:val="24"/>
          <w:lang w:val="pt-BR" w:eastAsia="pt-BR"/>
        </w:rPr>
        <w:t xml:space="preserve">, destacam-se as fragilidades no uso cotidiano das línguas </w:t>
      </w:r>
      <w:proofErr w:type="spellStart"/>
      <w:r w:rsidRPr="009667AE">
        <w:rPr>
          <w:rFonts w:eastAsia="Times New Roman"/>
          <w:szCs w:val="24"/>
          <w:lang w:val="pt-BR" w:eastAsia="pt-BR"/>
        </w:rPr>
        <w:t>Kaingang</w:t>
      </w:r>
      <w:proofErr w:type="spellEnd"/>
      <w:r w:rsidR="00321D86" w:rsidRPr="009667AE">
        <w:rPr>
          <w:rFonts w:eastAsia="Times New Roman"/>
          <w:szCs w:val="24"/>
          <w:lang w:val="pt-BR" w:eastAsia="pt-BR"/>
        </w:rPr>
        <w:t>, Guarani e Xetá nas terras indígenas envolvidas</w:t>
      </w:r>
      <w:r w:rsidR="009667AE" w:rsidRPr="009667AE">
        <w:rPr>
          <w:rFonts w:eastAsia="Times New Roman"/>
          <w:szCs w:val="24"/>
          <w:lang w:val="pt-BR" w:eastAsia="pt-BR"/>
        </w:rPr>
        <w:t xml:space="preserve">. </w:t>
      </w:r>
      <w:proofErr w:type="gramStart"/>
      <w:r w:rsidRPr="009667AE">
        <w:rPr>
          <w:rFonts w:eastAsia="Times New Roman"/>
          <w:szCs w:val="24"/>
          <w:lang w:val="pt-BR" w:eastAsia="pt-BR"/>
        </w:rPr>
        <w:t>tendo</w:t>
      </w:r>
      <w:proofErr w:type="gramEnd"/>
      <w:r w:rsidRPr="009667AE">
        <w:rPr>
          <w:rFonts w:eastAsia="Times New Roman"/>
          <w:szCs w:val="24"/>
          <w:lang w:val="pt-BR" w:eastAsia="pt-BR"/>
        </w:rPr>
        <w:t xml:space="preserve"> em vista os processos progressivos de desprestígio e desvalorização das línguas indígenas, refletidas na organização escolar e curricular das referidas escolas. Observa-se </w:t>
      </w:r>
      <w:r w:rsidR="00321D86" w:rsidRPr="009667AE">
        <w:rPr>
          <w:rFonts w:eastAsia="Times New Roman"/>
          <w:szCs w:val="24"/>
          <w:lang w:val="pt-BR" w:eastAsia="pt-BR"/>
        </w:rPr>
        <w:t xml:space="preserve">ainda </w:t>
      </w:r>
      <w:r w:rsidRPr="009667AE">
        <w:rPr>
          <w:rFonts w:eastAsia="Times New Roman"/>
          <w:szCs w:val="24"/>
          <w:lang w:val="pt-BR" w:eastAsia="pt-BR"/>
        </w:rPr>
        <w:t xml:space="preserve">que </w:t>
      </w:r>
      <w:r w:rsidR="00321D86" w:rsidRPr="009667AE">
        <w:rPr>
          <w:rFonts w:eastAsia="Times New Roman"/>
          <w:szCs w:val="24"/>
          <w:lang w:val="pt-BR" w:eastAsia="pt-BR"/>
        </w:rPr>
        <w:t>essas escolas vêm</w:t>
      </w:r>
      <w:r w:rsidRPr="009667AE">
        <w:rPr>
          <w:rFonts w:eastAsia="Times New Roman"/>
          <w:szCs w:val="24"/>
          <w:lang w:val="pt-BR" w:eastAsia="pt-BR"/>
        </w:rPr>
        <w:t xml:space="preserve"> ampliando sua oferta de Ensino Fundamental e de Ensino Médio, demandando um número maior de professores habilitados, em sua maioria profissionais não indígenas e </w:t>
      </w:r>
      <w:r w:rsidR="00321D86" w:rsidRPr="009667AE">
        <w:rPr>
          <w:rFonts w:eastAsia="Times New Roman"/>
          <w:szCs w:val="24"/>
          <w:lang w:val="pt-BR" w:eastAsia="pt-BR"/>
        </w:rPr>
        <w:t xml:space="preserve">nem sempre </w:t>
      </w:r>
      <w:r w:rsidRPr="009667AE">
        <w:rPr>
          <w:rFonts w:eastAsia="Times New Roman"/>
          <w:szCs w:val="24"/>
          <w:lang w:val="pt-BR" w:eastAsia="pt-BR"/>
        </w:rPr>
        <w:t xml:space="preserve">preparados </w:t>
      </w:r>
      <w:r w:rsidR="00321D86" w:rsidRPr="009667AE">
        <w:rPr>
          <w:rFonts w:eastAsia="Times New Roman"/>
          <w:szCs w:val="24"/>
          <w:lang w:val="pt-BR" w:eastAsia="pt-BR"/>
        </w:rPr>
        <w:t xml:space="preserve">pela SEED-PR </w:t>
      </w:r>
      <w:r w:rsidRPr="009667AE">
        <w:rPr>
          <w:rFonts w:eastAsia="Times New Roman"/>
          <w:szCs w:val="24"/>
          <w:lang w:val="pt-BR" w:eastAsia="pt-BR"/>
        </w:rPr>
        <w:t>para atuar em terras indígenas, tendo em vista a baixa disponibilidade de professores indígenas graduados. Esse fato potencializa a hegemonia do uso da língua portuguesa em detrimento das línguas indígenas na escola.</w:t>
      </w:r>
    </w:p>
    <w:p w14:paraId="30405426" w14:textId="77777777" w:rsidR="00606184" w:rsidRDefault="00036652" w:rsidP="00606184">
      <w:pPr>
        <w:spacing w:after="0" w:line="360" w:lineRule="auto"/>
        <w:ind w:right="0" w:firstLine="1701"/>
        <w:rPr>
          <w:rFonts w:eastAsia="Times New Roman"/>
          <w:color w:val="auto"/>
          <w:szCs w:val="24"/>
          <w:lang w:val="pt-BR" w:eastAsia="pt-BR"/>
        </w:rPr>
      </w:pPr>
      <w:r w:rsidRPr="009667AE">
        <w:rPr>
          <w:rFonts w:eastAsia="Times New Roman"/>
          <w:szCs w:val="24"/>
          <w:lang w:val="pt-BR" w:eastAsia="pt-BR"/>
        </w:rPr>
        <w:t>Constatou-se ainda um distanciamento entre as equipes das escolas indígenas com os caciques e lideranças indígenas, inviabilizando a avaliação e elaboração de propostas curriculares na perspectiva de se fortalecer as políticas linguísticas em cada comunidade.</w:t>
      </w:r>
    </w:p>
    <w:p w14:paraId="7FC72A04" w14:textId="77777777" w:rsidR="00606184" w:rsidRDefault="0098741E" w:rsidP="00606184">
      <w:pPr>
        <w:spacing w:after="0" w:line="360" w:lineRule="auto"/>
        <w:ind w:right="0" w:firstLine="1701"/>
        <w:rPr>
          <w:rFonts w:eastAsia="Times New Roman"/>
          <w:color w:val="auto"/>
          <w:szCs w:val="24"/>
          <w:lang w:val="pt-BR" w:eastAsia="pt-BR"/>
        </w:rPr>
      </w:pPr>
      <w:r w:rsidRPr="009667AE">
        <w:rPr>
          <w:rFonts w:eastAsia="Times New Roman"/>
          <w:szCs w:val="24"/>
          <w:lang w:val="pt-BR" w:eastAsia="pt-BR"/>
        </w:rPr>
        <w:t xml:space="preserve">Podemos </w:t>
      </w:r>
      <w:r w:rsidR="00036652" w:rsidRPr="009667AE">
        <w:rPr>
          <w:rFonts w:eastAsia="Times New Roman"/>
          <w:szCs w:val="24"/>
          <w:lang w:val="pt-BR" w:eastAsia="pt-BR"/>
        </w:rPr>
        <w:t xml:space="preserve">observar acadêmicos indígenas dessas comunidades vinculados </w:t>
      </w:r>
      <w:proofErr w:type="gramStart"/>
      <w:r w:rsidR="00036652" w:rsidRPr="009667AE">
        <w:rPr>
          <w:rFonts w:eastAsia="Times New Roman"/>
          <w:szCs w:val="24"/>
          <w:lang w:val="pt-BR" w:eastAsia="pt-BR"/>
        </w:rPr>
        <w:t>à</w:t>
      </w:r>
      <w:proofErr w:type="gramEnd"/>
      <w:r w:rsidR="00036652" w:rsidRPr="009667AE">
        <w:rPr>
          <w:rFonts w:eastAsia="Times New Roman"/>
          <w:szCs w:val="24"/>
          <w:lang w:val="pt-BR" w:eastAsia="pt-BR"/>
        </w:rPr>
        <w:t xml:space="preserve"> cursos de licenciatura em Universidades Estaduais próximas às terras indígenas e que não possuem nenhuma atuação nas escolas das aldeias. Essa desarticulação não contribui com as possibilidades de diálogo entre os conhecimentos acadêmicos, os conhecimentos escolares e os conhecimentos tradicionais indígenas. </w:t>
      </w:r>
    </w:p>
    <w:p w14:paraId="0B3280A6" w14:textId="2722D126" w:rsidR="00606184" w:rsidRDefault="00796601" w:rsidP="00606184">
      <w:pPr>
        <w:spacing w:after="0" w:line="360" w:lineRule="auto"/>
        <w:ind w:right="0" w:firstLine="1701"/>
        <w:rPr>
          <w:rFonts w:eastAsia="Times New Roman"/>
          <w:color w:val="auto"/>
          <w:szCs w:val="24"/>
          <w:lang w:val="pt-BR" w:eastAsia="pt-BR"/>
        </w:rPr>
      </w:pPr>
      <w:r w:rsidRPr="009667AE">
        <w:rPr>
          <w:rFonts w:eastAsia="Times New Roman"/>
          <w:szCs w:val="24"/>
          <w:lang w:val="pt-BR" w:eastAsia="pt-BR"/>
        </w:rPr>
        <w:lastRenderedPageBreak/>
        <w:t>No</w:t>
      </w:r>
      <w:r w:rsidR="00036652" w:rsidRPr="009667AE">
        <w:rPr>
          <w:rFonts w:eastAsia="Times New Roman"/>
          <w:szCs w:val="24"/>
          <w:lang w:val="pt-BR" w:eastAsia="pt-BR"/>
        </w:rPr>
        <w:t xml:space="preserve"> ano de 2017</w:t>
      </w:r>
      <w:r w:rsidR="00523152" w:rsidRPr="009667AE">
        <w:rPr>
          <w:rFonts w:eastAsia="Times New Roman"/>
          <w:szCs w:val="24"/>
          <w:lang w:val="pt-BR" w:eastAsia="pt-BR"/>
        </w:rPr>
        <w:t xml:space="preserve">, deu-se continuidade às ações </w:t>
      </w:r>
      <w:proofErr w:type="spellStart"/>
      <w:r w:rsidR="00523152" w:rsidRPr="009667AE">
        <w:rPr>
          <w:rFonts w:eastAsia="Times New Roman"/>
          <w:szCs w:val="24"/>
          <w:lang w:val="pt-BR" w:eastAsia="pt-BR"/>
        </w:rPr>
        <w:t>extensionistas</w:t>
      </w:r>
      <w:proofErr w:type="spellEnd"/>
      <w:r w:rsidR="00523152" w:rsidRPr="009667AE">
        <w:rPr>
          <w:rFonts w:eastAsia="Times New Roman"/>
          <w:szCs w:val="24"/>
          <w:lang w:val="pt-BR" w:eastAsia="pt-BR"/>
        </w:rPr>
        <w:t xml:space="preserve"> com a terceira etapa d</w:t>
      </w:r>
      <w:r w:rsidR="00036652" w:rsidRPr="009667AE">
        <w:rPr>
          <w:rFonts w:eastAsia="Times New Roman"/>
          <w:szCs w:val="24"/>
          <w:lang w:val="pt-BR" w:eastAsia="pt-BR"/>
        </w:rPr>
        <w:t xml:space="preserve">o projeto com o objetivo de </w:t>
      </w:r>
      <w:r w:rsidR="00523152" w:rsidRPr="009667AE">
        <w:rPr>
          <w:rFonts w:eastAsia="Times New Roman"/>
          <w:szCs w:val="24"/>
          <w:lang w:val="pt-BR" w:eastAsia="pt-BR"/>
        </w:rPr>
        <w:t xml:space="preserve">sistematizar todos os dados coletados nas etapas anteriores para a elaboração de </w:t>
      </w:r>
      <w:r w:rsidR="00BF0A5A" w:rsidRPr="009667AE">
        <w:rPr>
          <w:rFonts w:eastAsia="Times New Roman"/>
          <w:szCs w:val="24"/>
          <w:lang w:val="pt-BR" w:eastAsia="pt-BR"/>
        </w:rPr>
        <w:t xml:space="preserve">um </w:t>
      </w:r>
      <w:r w:rsidR="00523152" w:rsidRPr="009667AE">
        <w:rPr>
          <w:rFonts w:eastAsia="Times New Roman"/>
          <w:szCs w:val="24"/>
          <w:lang w:val="pt-BR" w:eastAsia="pt-BR"/>
        </w:rPr>
        <w:t>material de apoio formativo para os professores indígenas</w:t>
      </w:r>
      <w:r w:rsidR="0098741E" w:rsidRPr="009667AE">
        <w:rPr>
          <w:rFonts w:eastAsia="Times New Roman"/>
          <w:szCs w:val="24"/>
          <w:lang w:val="pt-BR" w:eastAsia="pt-BR"/>
        </w:rPr>
        <w:t xml:space="preserve">. </w:t>
      </w:r>
      <w:r w:rsidR="00523152" w:rsidRPr="009667AE">
        <w:rPr>
          <w:rFonts w:eastAsia="Times New Roman"/>
          <w:szCs w:val="24"/>
          <w:lang w:val="pt-BR" w:eastAsia="pt-BR"/>
        </w:rPr>
        <w:t>O livro proposto e em construção junto com representantes da CADEINP, possibilitará a divulgação d</w:t>
      </w:r>
      <w:r w:rsidR="00036652" w:rsidRPr="009667AE">
        <w:rPr>
          <w:rFonts w:eastAsia="Times New Roman"/>
          <w:szCs w:val="24"/>
          <w:lang w:val="pt-BR" w:eastAsia="pt-BR"/>
        </w:rPr>
        <w:t xml:space="preserve">as experiências vividas </w:t>
      </w:r>
      <w:r w:rsidR="00523152" w:rsidRPr="009667AE">
        <w:rPr>
          <w:rFonts w:eastAsia="Times New Roman"/>
          <w:szCs w:val="24"/>
          <w:lang w:val="pt-BR" w:eastAsia="pt-BR"/>
        </w:rPr>
        <w:t xml:space="preserve">por meio do projeto de extensão </w:t>
      </w:r>
      <w:r w:rsidR="00036652" w:rsidRPr="009667AE">
        <w:rPr>
          <w:rFonts w:eastAsia="Times New Roman"/>
          <w:szCs w:val="24"/>
          <w:lang w:val="pt-BR" w:eastAsia="pt-BR"/>
        </w:rPr>
        <w:t xml:space="preserve">junto </w:t>
      </w:r>
      <w:r w:rsidR="00523152" w:rsidRPr="009667AE">
        <w:rPr>
          <w:rFonts w:eastAsia="Times New Roman"/>
          <w:szCs w:val="24"/>
          <w:lang w:val="pt-BR" w:eastAsia="pt-BR"/>
        </w:rPr>
        <w:t xml:space="preserve">às escolas </w:t>
      </w:r>
      <w:r w:rsidR="00B915FE">
        <w:rPr>
          <w:rFonts w:eastAsia="Times New Roman"/>
          <w:szCs w:val="24"/>
          <w:lang w:val="pt-BR" w:eastAsia="pt-BR"/>
        </w:rPr>
        <w:t>indígenas. T</w:t>
      </w:r>
      <w:r w:rsidR="00523152" w:rsidRPr="009667AE">
        <w:rPr>
          <w:rFonts w:eastAsia="Times New Roman"/>
          <w:szCs w:val="24"/>
          <w:lang w:val="pt-BR" w:eastAsia="pt-BR"/>
        </w:rPr>
        <w:t>endo em vista a ausência</w:t>
      </w:r>
      <w:r w:rsidR="00036652" w:rsidRPr="009667AE">
        <w:rPr>
          <w:rFonts w:eastAsia="Times New Roman"/>
          <w:szCs w:val="24"/>
          <w:lang w:val="pt-BR" w:eastAsia="pt-BR"/>
        </w:rPr>
        <w:t xml:space="preserve"> de materiais </w:t>
      </w:r>
      <w:r w:rsidR="00523152" w:rsidRPr="009667AE">
        <w:rPr>
          <w:rFonts w:eastAsia="Times New Roman"/>
          <w:szCs w:val="24"/>
          <w:lang w:val="pt-BR" w:eastAsia="pt-BR"/>
        </w:rPr>
        <w:t xml:space="preserve">formativos </w:t>
      </w:r>
      <w:r w:rsidR="00036652" w:rsidRPr="009667AE">
        <w:rPr>
          <w:rFonts w:eastAsia="Times New Roman"/>
          <w:szCs w:val="24"/>
          <w:lang w:val="pt-BR" w:eastAsia="pt-BR"/>
        </w:rPr>
        <w:t>que oriente os professores indígenas nas escola</w:t>
      </w:r>
      <w:r w:rsidR="00523152" w:rsidRPr="009667AE">
        <w:rPr>
          <w:rFonts w:eastAsia="Times New Roman"/>
          <w:szCs w:val="24"/>
          <w:lang w:val="pt-BR" w:eastAsia="pt-BR"/>
        </w:rPr>
        <w:t>s, esvaziando o sentido teórico e assim, dificultando</w:t>
      </w:r>
      <w:r w:rsidR="00036652" w:rsidRPr="009667AE">
        <w:rPr>
          <w:rFonts w:eastAsia="Times New Roman"/>
          <w:szCs w:val="24"/>
          <w:lang w:val="pt-BR" w:eastAsia="pt-BR"/>
        </w:rPr>
        <w:t xml:space="preserve"> prática</w:t>
      </w:r>
      <w:r w:rsidR="00523152" w:rsidRPr="009667AE">
        <w:rPr>
          <w:rFonts w:eastAsia="Times New Roman"/>
          <w:szCs w:val="24"/>
          <w:lang w:val="pt-BR" w:eastAsia="pt-BR"/>
        </w:rPr>
        <w:t xml:space="preserve">s mais reflexivas e </w:t>
      </w:r>
      <w:proofErr w:type="spellStart"/>
      <w:r w:rsidR="00523152" w:rsidRPr="009667AE">
        <w:rPr>
          <w:rFonts w:eastAsia="Times New Roman"/>
          <w:szCs w:val="24"/>
          <w:lang w:val="pt-BR" w:eastAsia="pt-BR"/>
        </w:rPr>
        <w:t>praxiológicas</w:t>
      </w:r>
      <w:proofErr w:type="spellEnd"/>
      <w:r w:rsidR="00036652" w:rsidRPr="009667AE">
        <w:rPr>
          <w:rFonts w:eastAsia="Times New Roman"/>
          <w:szCs w:val="24"/>
          <w:lang w:val="pt-BR" w:eastAsia="pt-BR"/>
        </w:rPr>
        <w:t xml:space="preserve">. </w:t>
      </w:r>
    </w:p>
    <w:p w14:paraId="685FFDD7" w14:textId="2B7E08D8" w:rsidR="00036652" w:rsidRPr="00606184" w:rsidRDefault="004F038D" w:rsidP="00606184">
      <w:pPr>
        <w:spacing w:after="0" w:line="360" w:lineRule="auto"/>
        <w:ind w:right="0" w:firstLine="1701"/>
        <w:rPr>
          <w:rFonts w:eastAsia="Times New Roman"/>
          <w:color w:val="auto"/>
          <w:szCs w:val="24"/>
          <w:lang w:val="pt-BR" w:eastAsia="pt-BR"/>
        </w:rPr>
      </w:pPr>
      <w:r w:rsidRPr="009667AE">
        <w:rPr>
          <w:rFonts w:eastAsia="Times New Roman"/>
          <w:szCs w:val="24"/>
          <w:lang w:val="pt-BR" w:eastAsia="pt-BR"/>
        </w:rPr>
        <w:t xml:space="preserve">Em conjunto à </w:t>
      </w:r>
      <w:r w:rsidR="00BF0A5A" w:rsidRPr="009667AE">
        <w:rPr>
          <w:rFonts w:eastAsia="Times New Roman"/>
          <w:szCs w:val="24"/>
          <w:lang w:val="pt-BR" w:eastAsia="pt-BR"/>
        </w:rPr>
        <w:t xml:space="preserve">produção coletiva </w:t>
      </w:r>
      <w:r w:rsidRPr="009667AE">
        <w:rPr>
          <w:rFonts w:eastAsia="Times New Roman"/>
          <w:szCs w:val="24"/>
          <w:lang w:val="pt-BR" w:eastAsia="pt-BR"/>
        </w:rPr>
        <w:t>do livro</w:t>
      </w:r>
      <w:r w:rsidR="00BF0A5A" w:rsidRPr="009667AE">
        <w:rPr>
          <w:rFonts w:eastAsia="Times New Roman"/>
          <w:szCs w:val="24"/>
          <w:lang w:val="pt-BR" w:eastAsia="pt-BR"/>
        </w:rPr>
        <w:t xml:space="preserve"> está sendo mantida uma agenda formativa junto aos membros da CADEINP para aprofundar conceitos, bem como para contribuir na oficialização desta organização por meio da elaboração do seu regimento interno. </w:t>
      </w:r>
      <w:r w:rsidR="00036652" w:rsidRPr="009667AE">
        <w:rPr>
          <w:rFonts w:eastAsia="Times New Roman"/>
          <w:szCs w:val="24"/>
          <w:lang w:val="pt-BR" w:eastAsia="pt-BR"/>
        </w:rPr>
        <w:t xml:space="preserve">Para a construção deste regimento estão sendo realizadas reuniões mensais com os profissionais </w:t>
      </w:r>
      <w:r w:rsidR="00BF0A5A" w:rsidRPr="009667AE">
        <w:rPr>
          <w:rFonts w:eastAsia="Times New Roman"/>
          <w:szCs w:val="24"/>
          <w:lang w:val="pt-BR" w:eastAsia="pt-BR"/>
        </w:rPr>
        <w:t>indígenas e os integrantes do</w:t>
      </w:r>
      <w:r w:rsidR="00036652" w:rsidRPr="009667AE">
        <w:rPr>
          <w:rFonts w:eastAsia="Times New Roman"/>
          <w:szCs w:val="24"/>
          <w:lang w:val="pt-BR" w:eastAsia="pt-BR"/>
        </w:rPr>
        <w:t xml:space="preserve"> projeto. </w:t>
      </w:r>
    </w:p>
    <w:p w14:paraId="7B6A20E6" w14:textId="77777777" w:rsidR="00606184" w:rsidRDefault="00606184" w:rsidP="009667AE">
      <w:pPr>
        <w:spacing w:after="0" w:line="360" w:lineRule="auto"/>
        <w:ind w:right="0" w:firstLine="0"/>
        <w:rPr>
          <w:rFonts w:eastAsia="Times New Roman"/>
          <w:szCs w:val="24"/>
          <w:lang w:val="pt-BR" w:eastAsia="pt-BR"/>
        </w:rPr>
      </w:pPr>
    </w:p>
    <w:p w14:paraId="1D260436" w14:textId="567C58DE" w:rsidR="00606184" w:rsidRPr="009667AE" w:rsidRDefault="00796601" w:rsidP="009667AE">
      <w:pPr>
        <w:spacing w:after="0" w:line="360" w:lineRule="auto"/>
        <w:ind w:right="0" w:firstLine="0"/>
        <w:rPr>
          <w:rFonts w:eastAsia="Times New Roman"/>
          <w:b/>
          <w:szCs w:val="24"/>
          <w:lang w:val="pt-BR" w:eastAsia="pt-BR"/>
        </w:rPr>
      </w:pPr>
      <w:r w:rsidRPr="009667AE">
        <w:rPr>
          <w:rFonts w:eastAsia="Times New Roman"/>
          <w:b/>
          <w:szCs w:val="24"/>
          <w:lang w:val="pt-BR" w:eastAsia="pt-BR"/>
        </w:rPr>
        <w:t>Considerações finais</w:t>
      </w:r>
    </w:p>
    <w:p w14:paraId="504AC019" w14:textId="77777777" w:rsidR="00606184" w:rsidRDefault="009479AD" w:rsidP="00606184">
      <w:pPr>
        <w:spacing w:after="0" w:line="360" w:lineRule="auto"/>
        <w:ind w:firstLine="1701"/>
        <w:rPr>
          <w:lang w:val="pt-PT"/>
        </w:rPr>
      </w:pPr>
      <w:r w:rsidRPr="009667AE">
        <w:rPr>
          <w:lang w:val="pt-PT"/>
        </w:rPr>
        <w:t xml:space="preserve">A experiência extensionista realizada, ora socializada e refletida, buscou recolocar a função social e o compromisso ético e politico da UEL junto aos povos indígenas que vivem em territórios indígenas no entorno desta instituição. A tarefa da universidade se apresenta, efetivamente, colocar-se ao serviço das necessidades e desejos dessas comunidades, em especial com o apoio aos processos educativos bilingues e diferenciados que vem se realizando nas escolas indígenas. Tarefa que exige respeito e horizontalidade no diálogo de saberes tradicionais, experiências vivenciais e conhecimentos acadêmicos, numa perspectiva de efetiva interculturalidade e de descolonização das relações </w:t>
      </w:r>
      <w:r w:rsidR="00B94BE7" w:rsidRPr="009667AE">
        <w:rPr>
          <w:lang w:val="pt-PT"/>
        </w:rPr>
        <w:t>e dos conhecimentos.</w:t>
      </w:r>
    </w:p>
    <w:p w14:paraId="114AF74B" w14:textId="77777777" w:rsidR="00606184" w:rsidRDefault="00B94BE7" w:rsidP="00606184">
      <w:pPr>
        <w:spacing w:after="0" w:line="360" w:lineRule="auto"/>
        <w:ind w:firstLine="1701"/>
        <w:rPr>
          <w:lang w:val="pt-PT"/>
        </w:rPr>
      </w:pPr>
      <w:r w:rsidRPr="009667AE">
        <w:rPr>
          <w:lang w:val="pt-PT" w:eastAsia="ar-SA"/>
        </w:rPr>
        <w:t xml:space="preserve">Toda a expeiência pautou-se </w:t>
      </w:r>
      <w:r w:rsidR="009479AD" w:rsidRPr="009667AE">
        <w:rPr>
          <w:lang w:val="pt-PT" w:eastAsia="ar-SA"/>
        </w:rPr>
        <w:t xml:space="preserve">ainda na tarefa de criar e fortalecer os vínculos entre os sujeitos educadores, gestores e lideranças indígenas para que possam refletir de forma critica sobre suas práticas, tendo em vista </w:t>
      </w:r>
      <w:r w:rsidR="009479AD" w:rsidRPr="009667AE">
        <w:rPr>
          <w:lang w:val="pt-PT"/>
        </w:rPr>
        <w:t>a constituição de uma rede permanente das escolas indígenas dessa região.</w:t>
      </w:r>
    </w:p>
    <w:p w14:paraId="0062B403" w14:textId="77777777" w:rsidR="00B27A2A" w:rsidRDefault="00B94BE7" w:rsidP="00B27A2A">
      <w:pPr>
        <w:spacing w:after="0" w:line="360" w:lineRule="auto"/>
        <w:ind w:firstLine="1701"/>
        <w:rPr>
          <w:rFonts w:eastAsia="Times New Roman"/>
          <w:szCs w:val="24"/>
          <w:lang w:val="pt-PT" w:eastAsia="pt-BR"/>
        </w:rPr>
      </w:pPr>
      <w:r w:rsidRPr="009667AE">
        <w:rPr>
          <w:rFonts w:eastAsia="Times New Roman"/>
          <w:szCs w:val="24"/>
          <w:lang w:val="pt-PT" w:eastAsia="pt-BR"/>
        </w:rPr>
        <w:t xml:space="preserve">A </w:t>
      </w:r>
      <w:r w:rsidR="00036652" w:rsidRPr="009667AE">
        <w:rPr>
          <w:rFonts w:eastAsia="Times New Roman"/>
          <w:szCs w:val="24"/>
          <w:lang w:val="pt-PT" w:eastAsia="pt-BR"/>
        </w:rPr>
        <w:t>possibilidade de participar do projeto é única, pois contribui para a formação acadêmica e pessoal</w:t>
      </w:r>
      <w:r w:rsidR="00E52033" w:rsidRPr="009667AE">
        <w:rPr>
          <w:rFonts w:eastAsia="Times New Roman"/>
          <w:szCs w:val="24"/>
          <w:lang w:val="pt-PT" w:eastAsia="pt-BR"/>
        </w:rPr>
        <w:t xml:space="preserve"> de toda a e</w:t>
      </w:r>
      <w:r w:rsidR="00B915FE">
        <w:rPr>
          <w:rFonts w:eastAsia="Times New Roman"/>
          <w:szCs w:val="24"/>
          <w:lang w:val="pt-PT" w:eastAsia="pt-BR"/>
        </w:rPr>
        <w:t xml:space="preserve">quipe de docentes e estudantes. Exigindo habilidades e </w:t>
      </w:r>
      <w:r w:rsidR="00E52033" w:rsidRPr="009667AE">
        <w:rPr>
          <w:rFonts w:eastAsia="Times New Roman"/>
          <w:szCs w:val="24"/>
          <w:lang w:val="pt-PT" w:eastAsia="pt-BR"/>
        </w:rPr>
        <w:t xml:space="preserve">dedicação, além da compreensão das especificidades étnicas </w:t>
      </w:r>
      <w:r w:rsidR="00B915FE">
        <w:rPr>
          <w:rFonts w:eastAsia="Times New Roman"/>
          <w:szCs w:val="24"/>
          <w:lang w:val="pt-PT" w:eastAsia="pt-BR"/>
        </w:rPr>
        <w:t>dos diferentes povos indígenas. C</w:t>
      </w:r>
      <w:r w:rsidR="00E52033" w:rsidRPr="009667AE">
        <w:rPr>
          <w:rFonts w:eastAsia="Times New Roman"/>
          <w:szCs w:val="24"/>
          <w:lang w:val="pt-PT" w:eastAsia="pt-BR"/>
        </w:rPr>
        <w:t>ompreensão</w:t>
      </w:r>
      <w:r w:rsidR="00036652" w:rsidRPr="009667AE">
        <w:rPr>
          <w:rFonts w:eastAsia="Times New Roman"/>
          <w:szCs w:val="24"/>
          <w:lang w:val="pt-PT" w:eastAsia="pt-BR"/>
        </w:rPr>
        <w:t xml:space="preserve"> </w:t>
      </w:r>
      <w:r w:rsidR="00E52033" w:rsidRPr="009667AE">
        <w:rPr>
          <w:rFonts w:eastAsia="Times New Roman"/>
          <w:szCs w:val="24"/>
          <w:lang w:val="pt-PT" w:eastAsia="pt-BR"/>
        </w:rPr>
        <w:t>das lógicas curriculares</w:t>
      </w:r>
      <w:r w:rsidR="00036652" w:rsidRPr="009667AE">
        <w:rPr>
          <w:rFonts w:eastAsia="Times New Roman"/>
          <w:szCs w:val="24"/>
          <w:lang w:val="pt-PT" w:eastAsia="pt-BR"/>
        </w:rPr>
        <w:t xml:space="preserve"> da escola indígena</w:t>
      </w:r>
      <w:r w:rsidR="00E52033" w:rsidRPr="009667AE">
        <w:rPr>
          <w:rFonts w:eastAsia="Times New Roman"/>
          <w:szCs w:val="24"/>
          <w:lang w:val="pt-PT" w:eastAsia="pt-BR"/>
        </w:rPr>
        <w:t xml:space="preserve">, da necessária </w:t>
      </w:r>
      <w:r w:rsidR="00036652" w:rsidRPr="009667AE">
        <w:rPr>
          <w:rFonts w:eastAsia="Times New Roman"/>
          <w:szCs w:val="24"/>
          <w:lang w:val="pt-PT" w:eastAsia="pt-BR"/>
        </w:rPr>
        <w:t xml:space="preserve">coerência com a teoria para desenvolver </w:t>
      </w:r>
      <w:r w:rsidR="00E52033" w:rsidRPr="009667AE">
        <w:rPr>
          <w:rFonts w:eastAsia="Times New Roman"/>
          <w:szCs w:val="24"/>
          <w:lang w:val="pt-PT" w:eastAsia="pt-BR"/>
        </w:rPr>
        <w:t xml:space="preserve">o trabalho efetivo e </w:t>
      </w:r>
      <w:r w:rsidR="00E52033" w:rsidRPr="009667AE">
        <w:rPr>
          <w:rFonts w:eastAsia="Times New Roman"/>
          <w:szCs w:val="24"/>
          <w:lang w:val="pt-PT" w:eastAsia="pt-BR"/>
        </w:rPr>
        <w:lastRenderedPageBreak/>
        <w:t>fundamentado</w:t>
      </w:r>
      <w:r w:rsidR="00036652" w:rsidRPr="009667AE">
        <w:rPr>
          <w:rFonts w:eastAsia="Times New Roman"/>
          <w:szCs w:val="24"/>
          <w:lang w:val="pt-PT" w:eastAsia="pt-BR"/>
        </w:rPr>
        <w:t xml:space="preserve">, </w:t>
      </w:r>
      <w:r w:rsidR="00E52033" w:rsidRPr="009667AE">
        <w:rPr>
          <w:rFonts w:eastAsia="Times New Roman"/>
          <w:szCs w:val="24"/>
          <w:lang w:val="pt-PT" w:eastAsia="pt-BR"/>
        </w:rPr>
        <w:t>e da clareza de que esta ação conjunta tem protagonizado a escola indígena que os povos Kaingang, Guarani e xetá desejam.</w:t>
      </w:r>
    </w:p>
    <w:p w14:paraId="5B1EAC47" w14:textId="77777777" w:rsidR="00B27A2A" w:rsidRDefault="00B27A2A" w:rsidP="00B27A2A">
      <w:pPr>
        <w:spacing w:after="0" w:line="360" w:lineRule="auto"/>
        <w:ind w:firstLine="0"/>
        <w:rPr>
          <w:rFonts w:eastAsia="Times New Roman"/>
          <w:szCs w:val="24"/>
          <w:lang w:val="pt-PT" w:eastAsia="pt-BR"/>
        </w:rPr>
      </w:pPr>
    </w:p>
    <w:p w14:paraId="42C4125C" w14:textId="77777777" w:rsidR="00B27A2A" w:rsidRDefault="00B27A2A" w:rsidP="00B27A2A">
      <w:pPr>
        <w:spacing w:after="0" w:line="360" w:lineRule="auto"/>
        <w:ind w:firstLine="0"/>
        <w:rPr>
          <w:rFonts w:eastAsia="Times New Roman"/>
          <w:szCs w:val="24"/>
          <w:lang w:val="pt-PT" w:eastAsia="pt-BR"/>
        </w:rPr>
      </w:pPr>
    </w:p>
    <w:p w14:paraId="7169C5D4" w14:textId="65A08BC3" w:rsidR="00036652" w:rsidRPr="00B27A2A" w:rsidRDefault="00036652" w:rsidP="00B27A2A">
      <w:pPr>
        <w:spacing w:after="0" w:line="360" w:lineRule="auto"/>
        <w:ind w:firstLine="0"/>
        <w:rPr>
          <w:rFonts w:eastAsia="Times New Roman"/>
          <w:szCs w:val="24"/>
          <w:lang w:val="pt-PT" w:eastAsia="pt-BR"/>
        </w:rPr>
      </w:pPr>
      <w:r w:rsidRPr="009667AE">
        <w:rPr>
          <w:rFonts w:eastAsia="Times New Roman"/>
          <w:b/>
          <w:bCs/>
          <w:szCs w:val="24"/>
          <w:lang w:val="pt-PT" w:eastAsia="pt-BR"/>
        </w:rPr>
        <w:t>Referências</w:t>
      </w:r>
    </w:p>
    <w:p w14:paraId="01D73BFF" w14:textId="77777777" w:rsidR="00036652" w:rsidRPr="009667AE" w:rsidRDefault="00036652" w:rsidP="00243CEA">
      <w:pPr>
        <w:spacing w:after="0" w:line="240" w:lineRule="auto"/>
        <w:ind w:right="0" w:firstLine="0"/>
        <w:rPr>
          <w:rFonts w:eastAsia="Times New Roman"/>
          <w:color w:val="auto"/>
          <w:szCs w:val="24"/>
          <w:lang w:val="pt-PT" w:eastAsia="pt-BR"/>
        </w:rPr>
      </w:pPr>
    </w:p>
    <w:p w14:paraId="3925615B" w14:textId="77777777" w:rsidR="00036652" w:rsidRDefault="00036652" w:rsidP="009667AE">
      <w:pPr>
        <w:spacing w:after="0" w:line="240" w:lineRule="auto"/>
        <w:ind w:right="0" w:firstLine="0"/>
        <w:jc w:val="left"/>
        <w:rPr>
          <w:rFonts w:eastAsia="Times New Roman"/>
          <w:szCs w:val="24"/>
          <w:lang w:val="pt-PT" w:eastAsia="pt-BR"/>
        </w:rPr>
      </w:pPr>
      <w:r w:rsidRPr="009667AE">
        <w:rPr>
          <w:rFonts w:eastAsia="Times New Roman"/>
          <w:szCs w:val="24"/>
          <w:lang w:val="pt-PT" w:eastAsia="pt-BR"/>
        </w:rPr>
        <w:t xml:space="preserve">AMARAL, Wagner </w:t>
      </w:r>
      <w:proofErr w:type="gramStart"/>
      <w:r w:rsidRPr="009667AE">
        <w:rPr>
          <w:rFonts w:eastAsia="Times New Roman"/>
          <w:szCs w:val="24"/>
          <w:lang w:val="pt-PT" w:eastAsia="pt-BR"/>
        </w:rPr>
        <w:t>R.</w:t>
      </w:r>
      <w:proofErr w:type="gramEnd"/>
      <w:r w:rsidRPr="009667AE">
        <w:rPr>
          <w:rFonts w:eastAsia="Times New Roman"/>
          <w:szCs w:val="24"/>
          <w:lang w:val="pt-PT" w:eastAsia="pt-BR"/>
        </w:rPr>
        <w:t xml:space="preserve"> do. </w:t>
      </w:r>
      <w:r w:rsidRPr="009667AE">
        <w:rPr>
          <w:rFonts w:eastAsia="Times New Roman"/>
          <w:b/>
          <w:bCs/>
          <w:szCs w:val="24"/>
          <w:lang w:val="pt-PT" w:eastAsia="pt-BR"/>
        </w:rPr>
        <w:t xml:space="preserve">As trajetórias dos estudantes indígenas nas Universidades Estaduais do Paraná: </w:t>
      </w:r>
      <w:r w:rsidRPr="009667AE">
        <w:rPr>
          <w:rFonts w:eastAsia="Times New Roman"/>
          <w:szCs w:val="24"/>
          <w:lang w:val="pt-PT" w:eastAsia="pt-BR"/>
        </w:rPr>
        <w:t>sujeitos e pertencimentos. Tese (Doutorado em Educação) – Universidade Federal do Paraná. Curitiba, 2010.</w:t>
      </w:r>
    </w:p>
    <w:p w14:paraId="5510CE7D" w14:textId="77777777" w:rsidR="009667AE" w:rsidRPr="009667AE" w:rsidRDefault="009667AE" w:rsidP="009667AE">
      <w:pPr>
        <w:spacing w:after="0" w:line="240" w:lineRule="auto"/>
        <w:ind w:right="0" w:firstLine="0"/>
        <w:jc w:val="left"/>
        <w:rPr>
          <w:rFonts w:eastAsia="Times New Roman"/>
          <w:szCs w:val="24"/>
          <w:lang w:val="pt-PT" w:eastAsia="pt-BR"/>
        </w:rPr>
      </w:pPr>
    </w:p>
    <w:p w14:paraId="7D7B9AED" w14:textId="77777777" w:rsidR="00EF1904" w:rsidRPr="009667AE" w:rsidRDefault="00EF1904" w:rsidP="009667AE">
      <w:pPr>
        <w:spacing w:after="0" w:line="240" w:lineRule="auto"/>
        <w:ind w:right="0" w:firstLine="0"/>
        <w:jc w:val="left"/>
        <w:rPr>
          <w:rFonts w:eastAsia="Times New Roman"/>
          <w:szCs w:val="24"/>
          <w:lang w:val="pt-PT" w:eastAsia="pt-BR"/>
        </w:rPr>
      </w:pPr>
    </w:p>
    <w:p w14:paraId="15B2C0BE" w14:textId="77777777" w:rsidR="00243CEA" w:rsidRDefault="00EF1904" w:rsidP="009667AE">
      <w:pPr>
        <w:spacing w:after="0" w:line="240" w:lineRule="auto"/>
        <w:ind w:right="0" w:firstLine="0"/>
        <w:jc w:val="left"/>
        <w:rPr>
          <w:rFonts w:eastAsia="Calibri"/>
          <w:color w:val="auto"/>
          <w:szCs w:val="24"/>
          <w:lang w:val="pt-BR" w:eastAsia="pt-BR"/>
        </w:rPr>
      </w:pPr>
      <w:r w:rsidRPr="009667AE">
        <w:rPr>
          <w:rFonts w:eastAsia="Times New Roman"/>
          <w:szCs w:val="24"/>
          <w:lang w:val="pt-PT" w:eastAsia="pt-BR"/>
        </w:rPr>
        <w:t xml:space="preserve">_____. A educação escolar indígena como direito da agenda educacional paranaense e brasileira. In: SILVA, Paulo V. B.; DIAS, </w:t>
      </w:r>
      <w:r w:rsidRPr="009667AE">
        <w:rPr>
          <w:rFonts w:eastAsia="Calibri"/>
          <w:color w:val="auto"/>
          <w:szCs w:val="24"/>
          <w:lang w:val="pt-BR" w:eastAsia="pt-BR"/>
        </w:rPr>
        <w:t xml:space="preserve">Lucimar R.; TRIGO, Rosa A. E. (Org.) </w:t>
      </w:r>
      <w:r w:rsidRPr="009667AE">
        <w:rPr>
          <w:rFonts w:eastAsia="Calibri"/>
          <w:b/>
          <w:color w:val="auto"/>
          <w:szCs w:val="24"/>
          <w:lang w:val="pt-BR" w:eastAsia="pt-BR"/>
        </w:rPr>
        <w:t>Educação e diversidade:</w:t>
      </w:r>
      <w:r w:rsidRPr="009667AE">
        <w:rPr>
          <w:rFonts w:eastAsia="Calibri"/>
          <w:color w:val="auto"/>
          <w:szCs w:val="24"/>
          <w:lang w:val="pt-BR" w:eastAsia="pt-BR"/>
        </w:rPr>
        <w:t xml:space="preserve"> justiça social, inclusão e direitos </w:t>
      </w:r>
      <w:proofErr w:type="gramStart"/>
      <w:r w:rsidRPr="009667AE">
        <w:rPr>
          <w:rFonts w:eastAsia="Calibri"/>
          <w:color w:val="auto"/>
          <w:szCs w:val="24"/>
          <w:lang w:val="pt-BR" w:eastAsia="pt-BR"/>
        </w:rPr>
        <w:t>humanos :</w:t>
      </w:r>
      <w:proofErr w:type="gramEnd"/>
      <w:r w:rsidRPr="009667AE">
        <w:rPr>
          <w:rFonts w:eastAsia="Calibri"/>
          <w:color w:val="auto"/>
          <w:szCs w:val="24"/>
          <w:lang w:val="pt-BR" w:eastAsia="pt-BR"/>
        </w:rPr>
        <w:t xml:space="preserve"> livro 2:</w:t>
      </w:r>
      <w:r w:rsidRPr="009667AE">
        <w:rPr>
          <w:rFonts w:eastAsia="Times New Roman"/>
          <w:szCs w:val="24"/>
          <w:lang w:val="pt-PT" w:eastAsia="pt-BR"/>
        </w:rPr>
        <w:t xml:space="preserve"> </w:t>
      </w:r>
      <w:r w:rsidRPr="009667AE">
        <w:rPr>
          <w:rFonts w:eastAsia="Calibri"/>
          <w:color w:val="auto"/>
          <w:szCs w:val="24"/>
          <w:lang w:val="pt-BR" w:eastAsia="pt-BR"/>
        </w:rPr>
        <w:t xml:space="preserve">CONAE Paraná : reflexões e provocações. 1. </w:t>
      </w:r>
      <w:proofErr w:type="gramStart"/>
      <w:r w:rsidRPr="009667AE">
        <w:rPr>
          <w:rFonts w:eastAsia="Calibri"/>
          <w:color w:val="auto"/>
          <w:szCs w:val="24"/>
          <w:lang w:val="pt-BR" w:eastAsia="pt-BR"/>
        </w:rPr>
        <w:t>ed.</w:t>
      </w:r>
      <w:proofErr w:type="gramEnd"/>
      <w:r w:rsidRPr="009667AE">
        <w:rPr>
          <w:rFonts w:eastAsia="Calibri"/>
          <w:color w:val="auto"/>
          <w:szCs w:val="24"/>
          <w:lang w:val="pt-BR" w:eastAsia="pt-BR"/>
        </w:rPr>
        <w:t xml:space="preserve">, Curitiba, </w:t>
      </w:r>
      <w:proofErr w:type="spellStart"/>
      <w:r w:rsidRPr="009667AE">
        <w:rPr>
          <w:rFonts w:eastAsia="Calibri"/>
          <w:color w:val="auto"/>
          <w:szCs w:val="24"/>
          <w:lang w:val="pt-BR" w:eastAsia="pt-BR"/>
        </w:rPr>
        <w:t>Appris</w:t>
      </w:r>
      <w:proofErr w:type="spellEnd"/>
      <w:r w:rsidRPr="009667AE">
        <w:rPr>
          <w:rFonts w:eastAsia="Calibri"/>
          <w:color w:val="auto"/>
          <w:szCs w:val="24"/>
          <w:lang w:val="pt-BR" w:eastAsia="pt-BR"/>
        </w:rPr>
        <w:t>, 2015</w:t>
      </w:r>
      <w:r w:rsidR="00243CEA" w:rsidRPr="009667AE">
        <w:rPr>
          <w:rFonts w:eastAsia="Calibri"/>
          <w:color w:val="auto"/>
          <w:szCs w:val="24"/>
          <w:lang w:val="pt-BR" w:eastAsia="pt-BR"/>
        </w:rPr>
        <w:t>.</w:t>
      </w:r>
    </w:p>
    <w:p w14:paraId="00CE6782" w14:textId="77777777" w:rsidR="009667AE" w:rsidRPr="009667AE" w:rsidRDefault="009667AE" w:rsidP="009667AE">
      <w:pPr>
        <w:spacing w:after="0" w:line="240" w:lineRule="auto"/>
        <w:ind w:right="0" w:firstLine="0"/>
        <w:jc w:val="left"/>
        <w:rPr>
          <w:rFonts w:eastAsia="Calibri"/>
          <w:color w:val="auto"/>
          <w:szCs w:val="24"/>
          <w:lang w:val="pt-BR" w:eastAsia="pt-BR"/>
        </w:rPr>
      </w:pPr>
    </w:p>
    <w:p w14:paraId="562BC261" w14:textId="77777777" w:rsidR="00243CEA" w:rsidRPr="009667AE" w:rsidRDefault="00243CEA" w:rsidP="009667AE">
      <w:pPr>
        <w:spacing w:after="0" w:line="240" w:lineRule="auto"/>
        <w:ind w:right="0" w:firstLine="0"/>
        <w:jc w:val="left"/>
        <w:rPr>
          <w:rFonts w:eastAsia="Calibri"/>
          <w:color w:val="auto"/>
          <w:szCs w:val="24"/>
          <w:lang w:val="pt-BR" w:eastAsia="pt-BR"/>
        </w:rPr>
      </w:pPr>
    </w:p>
    <w:p w14:paraId="493488C2" w14:textId="529B7D8B" w:rsidR="00EF1904" w:rsidRPr="009667AE" w:rsidRDefault="00243CEA" w:rsidP="009667AE">
      <w:pPr>
        <w:spacing w:after="0" w:line="240" w:lineRule="auto"/>
        <w:ind w:right="0" w:firstLine="0"/>
        <w:jc w:val="left"/>
        <w:rPr>
          <w:rFonts w:eastAsia="Calibri"/>
          <w:color w:val="auto"/>
          <w:szCs w:val="24"/>
          <w:lang w:val="pt-BR" w:eastAsia="pt-BR"/>
        </w:rPr>
      </w:pPr>
      <w:r w:rsidRPr="009667AE">
        <w:rPr>
          <w:rFonts w:eastAsia="Calibri"/>
          <w:color w:val="auto"/>
          <w:szCs w:val="24"/>
          <w:lang w:val="pt-BR" w:eastAsia="pt-BR"/>
        </w:rPr>
        <w:t xml:space="preserve">_____. Educação indígena. </w:t>
      </w:r>
      <w:r w:rsidRPr="009667AE">
        <w:rPr>
          <w:rFonts w:eastAsia="Times New Roman"/>
          <w:color w:val="auto"/>
          <w:szCs w:val="24"/>
          <w:lang w:val="pt-PT" w:eastAsia="pt-BR"/>
        </w:rPr>
        <w:t xml:space="preserve">In: SILVA. </w:t>
      </w:r>
      <w:r w:rsidRPr="009667AE">
        <w:rPr>
          <w:rFonts w:eastAsia="Calibri"/>
          <w:color w:val="auto"/>
          <w:szCs w:val="24"/>
          <w:lang w:val="pt-BR" w:eastAsia="pt-BR"/>
        </w:rPr>
        <w:t xml:space="preserve">Monica Ribeiro; GARCIA, Sandra R. O. (Org.) Formação de professores do ensino </w:t>
      </w:r>
      <w:proofErr w:type="gramStart"/>
      <w:r w:rsidRPr="009667AE">
        <w:rPr>
          <w:rFonts w:eastAsia="Calibri"/>
          <w:color w:val="auto"/>
          <w:szCs w:val="24"/>
          <w:lang w:val="pt-BR" w:eastAsia="pt-BR"/>
        </w:rPr>
        <w:t>médio :</w:t>
      </w:r>
      <w:proofErr w:type="gramEnd"/>
      <w:r w:rsidRPr="009667AE">
        <w:rPr>
          <w:rFonts w:eastAsia="Calibri"/>
          <w:color w:val="auto"/>
          <w:szCs w:val="24"/>
          <w:lang w:val="pt-BR" w:eastAsia="pt-BR"/>
        </w:rPr>
        <w:t xml:space="preserve"> modalidades. </w:t>
      </w:r>
      <w:proofErr w:type="gramStart"/>
      <w:r w:rsidRPr="009667AE">
        <w:rPr>
          <w:rFonts w:eastAsia="Calibri"/>
          <w:color w:val="auto"/>
          <w:szCs w:val="24"/>
          <w:lang w:val="pt-BR" w:eastAsia="pt-BR"/>
        </w:rPr>
        <w:t>Curitiba :</w:t>
      </w:r>
      <w:proofErr w:type="gramEnd"/>
      <w:r w:rsidRPr="009667AE">
        <w:rPr>
          <w:rFonts w:eastAsia="Calibri"/>
          <w:color w:val="auto"/>
          <w:szCs w:val="24"/>
          <w:lang w:val="pt-BR" w:eastAsia="pt-BR"/>
        </w:rPr>
        <w:t xml:space="preserve"> UFPR/Setor de Educação, 2015.</w:t>
      </w:r>
    </w:p>
    <w:p w14:paraId="2D7E9946" w14:textId="77777777" w:rsidR="00EF1904" w:rsidRDefault="00EF1904" w:rsidP="009667AE">
      <w:pPr>
        <w:spacing w:after="0" w:line="240" w:lineRule="auto"/>
        <w:ind w:firstLine="0"/>
        <w:jc w:val="left"/>
        <w:rPr>
          <w:szCs w:val="24"/>
          <w:lang w:val="pt-BR"/>
        </w:rPr>
      </w:pPr>
    </w:p>
    <w:p w14:paraId="09658E64" w14:textId="77777777" w:rsidR="009667AE" w:rsidRPr="009667AE" w:rsidRDefault="009667AE" w:rsidP="009667AE">
      <w:pPr>
        <w:spacing w:after="0" w:line="240" w:lineRule="auto"/>
        <w:ind w:firstLine="0"/>
        <w:jc w:val="left"/>
        <w:rPr>
          <w:szCs w:val="24"/>
          <w:lang w:val="pt-BR"/>
        </w:rPr>
      </w:pPr>
    </w:p>
    <w:p w14:paraId="1321298F" w14:textId="77777777" w:rsidR="00E52033" w:rsidRPr="009667AE" w:rsidRDefault="00E52033" w:rsidP="009667AE">
      <w:pPr>
        <w:spacing w:after="0" w:line="240" w:lineRule="auto"/>
        <w:ind w:firstLine="0"/>
        <w:jc w:val="left"/>
        <w:rPr>
          <w:szCs w:val="24"/>
          <w:lang w:val="pt-BR"/>
        </w:rPr>
      </w:pPr>
      <w:r w:rsidRPr="009667AE">
        <w:rPr>
          <w:szCs w:val="24"/>
          <w:lang w:val="pt-BR"/>
        </w:rPr>
        <w:t xml:space="preserve">BARTH, Fredrik. Grupos étnicos e suas fronteiras. </w:t>
      </w:r>
      <w:r w:rsidRPr="009667AE">
        <w:rPr>
          <w:szCs w:val="24"/>
        </w:rPr>
        <w:t xml:space="preserve">Bergen, Oslo: </w:t>
      </w:r>
      <w:proofErr w:type="spellStart"/>
      <w:r w:rsidRPr="009667AE">
        <w:rPr>
          <w:szCs w:val="24"/>
        </w:rPr>
        <w:t>Universitetsforlagets</w:t>
      </w:r>
      <w:proofErr w:type="spellEnd"/>
      <w:r w:rsidRPr="009667AE">
        <w:rPr>
          <w:szCs w:val="24"/>
        </w:rPr>
        <w:t xml:space="preserve">, 1969. In: POUTIGNAT, Philippe; STREIFF-FENART, Jocelyne. </w:t>
      </w:r>
      <w:r w:rsidRPr="009667AE">
        <w:rPr>
          <w:b/>
          <w:szCs w:val="24"/>
          <w:lang w:val="pt-BR"/>
        </w:rPr>
        <w:t xml:space="preserve">Teorias da </w:t>
      </w:r>
      <w:proofErr w:type="spellStart"/>
      <w:r w:rsidRPr="009667AE">
        <w:rPr>
          <w:b/>
          <w:szCs w:val="24"/>
          <w:lang w:val="pt-BR"/>
        </w:rPr>
        <w:t>etnicidade</w:t>
      </w:r>
      <w:proofErr w:type="spellEnd"/>
      <w:r w:rsidRPr="009667AE">
        <w:rPr>
          <w:b/>
          <w:szCs w:val="24"/>
          <w:lang w:val="pt-BR"/>
        </w:rPr>
        <w:t xml:space="preserve">. </w:t>
      </w:r>
      <w:r w:rsidRPr="009667AE">
        <w:rPr>
          <w:szCs w:val="24"/>
          <w:lang w:val="pt-BR"/>
        </w:rPr>
        <w:t xml:space="preserve">Seguido de Grupos étnicos e suas fronteiras de Fredrik Barth. São Paulo: Fundação Editora da UNESP, </w:t>
      </w:r>
      <w:proofErr w:type="gramStart"/>
      <w:r w:rsidRPr="009667AE">
        <w:rPr>
          <w:szCs w:val="24"/>
          <w:lang w:val="pt-BR"/>
        </w:rPr>
        <w:t>1998</w:t>
      </w:r>
      <w:proofErr w:type="gramEnd"/>
    </w:p>
    <w:p w14:paraId="2EBD95BD" w14:textId="77777777" w:rsidR="009B5FFA" w:rsidRDefault="009B5FFA" w:rsidP="009667AE">
      <w:pPr>
        <w:spacing w:after="0" w:line="240" w:lineRule="auto"/>
        <w:ind w:right="0" w:firstLine="0"/>
        <w:jc w:val="left"/>
        <w:rPr>
          <w:szCs w:val="24"/>
          <w:lang w:val="pt-BR"/>
        </w:rPr>
      </w:pPr>
    </w:p>
    <w:p w14:paraId="18145398" w14:textId="77777777" w:rsidR="009667AE" w:rsidRPr="009667AE" w:rsidRDefault="009667AE" w:rsidP="009667AE">
      <w:pPr>
        <w:spacing w:after="0" w:line="240" w:lineRule="auto"/>
        <w:ind w:right="0" w:firstLine="0"/>
        <w:jc w:val="left"/>
        <w:rPr>
          <w:szCs w:val="24"/>
          <w:lang w:val="pt-BR"/>
        </w:rPr>
      </w:pPr>
    </w:p>
    <w:p w14:paraId="4389FA4F" w14:textId="77777777" w:rsidR="00243CEA" w:rsidRDefault="00243CEA" w:rsidP="009667AE">
      <w:pPr>
        <w:spacing w:after="0" w:line="240" w:lineRule="auto"/>
        <w:ind w:right="0" w:firstLine="0"/>
        <w:jc w:val="left"/>
        <w:rPr>
          <w:szCs w:val="24"/>
          <w:lang w:val="pt-BR"/>
        </w:rPr>
      </w:pPr>
      <w:r w:rsidRPr="009667AE">
        <w:rPr>
          <w:szCs w:val="24"/>
          <w:lang w:val="pt-BR"/>
        </w:rPr>
        <w:t xml:space="preserve">BRASIL. Ministério da Educação. </w:t>
      </w:r>
      <w:r w:rsidRPr="009667AE">
        <w:rPr>
          <w:b/>
          <w:szCs w:val="24"/>
          <w:lang w:val="pt-BR"/>
        </w:rPr>
        <w:t>Diretrizes para uma política nacional de educação escolar indígena</w:t>
      </w:r>
      <w:r w:rsidRPr="009667AE">
        <w:rPr>
          <w:szCs w:val="24"/>
          <w:lang w:val="pt-BR"/>
        </w:rPr>
        <w:t>. Brasília, 1993.</w:t>
      </w:r>
    </w:p>
    <w:p w14:paraId="5ED7B536" w14:textId="77777777" w:rsidR="009667AE" w:rsidRPr="009667AE" w:rsidRDefault="009667AE" w:rsidP="009667AE">
      <w:pPr>
        <w:spacing w:after="0" w:line="240" w:lineRule="auto"/>
        <w:ind w:right="0" w:firstLine="0"/>
        <w:jc w:val="left"/>
        <w:rPr>
          <w:szCs w:val="24"/>
          <w:lang w:val="pt-BR"/>
        </w:rPr>
      </w:pPr>
    </w:p>
    <w:p w14:paraId="5BF0E4E5" w14:textId="77777777" w:rsidR="00243CEA" w:rsidRPr="009667AE" w:rsidRDefault="00243CEA" w:rsidP="009667AE">
      <w:pPr>
        <w:autoSpaceDE w:val="0"/>
        <w:autoSpaceDN w:val="0"/>
        <w:adjustRightInd w:val="0"/>
        <w:spacing w:after="0" w:line="240" w:lineRule="auto"/>
        <w:ind w:right="0" w:firstLine="0"/>
        <w:jc w:val="left"/>
        <w:rPr>
          <w:szCs w:val="24"/>
          <w:lang w:val="pt-BR"/>
        </w:rPr>
      </w:pPr>
    </w:p>
    <w:p w14:paraId="3A0782F4" w14:textId="77777777" w:rsidR="00E52033" w:rsidRPr="009667AE" w:rsidRDefault="00E52033" w:rsidP="009667AE">
      <w:pPr>
        <w:autoSpaceDE w:val="0"/>
        <w:autoSpaceDN w:val="0"/>
        <w:adjustRightInd w:val="0"/>
        <w:spacing w:after="0" w:line="240" w:lineRule="auto"/>
        <w:ind w:right="0" w:firstLine="0"/>
        <w:jc w:val="left"/>
        <w:rPr>
          <w:szCs w:val="24"/>
          <w:lang w:val="pt-BR"/>
        </w:rPr>
      </w:pPr>
      <w:r w:rsidRPr="009667AE">
        <w:rPr>
          <w:szCs w:val="24"/>
          <w:lang w:val="pt-BR"/>
        </w:rPr>
        <w:t xml:space="preserve">BRASIL. Ministério da Educação. </w:t>
      </w:r>
      <w:r w:rsidRPr="009667AE">
        <w:rPr>
          <w:b/>
          <w:bCs/>
          <w:szCs w:val="24"/>
          <w:lang w:val="pt-BR"/>
        </w:rPr>
        <w:t xml:space="preserve">Referencial curricular nacional para as escolas indígenas. </w:t>
      </w:r>
      <w:r w:rsidRPr="009667AE">
        <w:rPr>
          <w:bCs/>
          <w:szCs w:val="24"/>
          <w:lang w:val="pt-BR"/>
        </w:rPr>
        <w:t>Ministério da Educação</w:t>
      </w:r>
      <w:r w:rsidRPr="009667AE">
        <w:rPr>
          <w:i/>
          <w:iCs/>
          <w:szCs w:val="24"/>
          <w:lang w:val="pt-BR"/>
        </w:rPr>
        <w:t xml:space="preserve">. </w:t>
      </w:r>
      <w:r w:rsidRPr="009667AE">
        <w:rPr>
          <w:szCs w:val="24"/>
          <w:lang w:val="pt-BR"/>
        </w:rPr>
        <w:t>Secretaria de Educação Fundamental. Brasília. MEC/SEF, 1998.</w:t>
      </w:r>
    </w:p>
    <w:p w14:paraId="1F0519E7" w14:textId="77777777" w:rsidR="00243CEA" w:rsidRDefault="00243CEA" w:rsidP="009667AE">
      <w:pPr>
        <w:spacing w:after="0" w:line="240" w:lineRule="auto"/>
        <w:ind w:right="0" w:firstLine="0"/>
        <w:jc w:val="left"/>
        <w:rPr>
          <w:szCs w:val="24"/>
          <w:lang w:val="pt-BR"/>
        </w:rPr>
      </w:pPr>
    </w:p>
    <w:p w14:paraId="144FC9A6" w14:textId="77777777" w:rsidR="009667AE" w:rsidRPr="009667AE" w:rsidRDefault="009667AE" w:rsidP="009667AE">
      <w:pPr>
        <w:spacing w:after="0" w:line="240" w:lineRule="auto"/>
        <w:ind w:right="0" w:firstLine="0"/>
        <w:jc w:val="left"/>
        <w:rPr>
          <w:szCs w:val="24"/>
          <w:lang w:val="pt-BR"/>
        </w:rPr>
      </w:pPr>
    </w:p>
    <w:p w14:paraId="2AFB5CEA" w14:textId="65DA8FE4" w:rsidR="00243CEA" w:rsidRPr="009667AE" w:rsidRDefault="00243CEA" w:rsidP="009667AE">
      <w:pPr>
        <w:spacing w:after="0" w:line="240" w:lineRule="auto"/>
        <w:ind w:right="0" w:firstLine="0"/>
        <w:jc w:val="left"/>
        <w:rPr>
          <w:szCs w:val="24"/>
          <w:lang w:val="pt-BR"/>
        </w:rPr>
      </w:pPr>
      <w:r w:rsidRPr="009667AE">
        <w:rPr>
          <w:szCs w:val="24"/>
          <w:lang w:val="pt-BR"/>
        </w:rPr>
        <w:t xml:space="preserve">BRASIL. Ministério da Educação. </w:t>
      </w:r>
      <w:r w:rsidRPr="009667AE">
        <w:rPr>
          <w:b/>
          <w:szCs w:val="24"/>
          <w:lang w:val="pt-BR"/>
        </w:rPr>
        <w:t xml:space="preserve">I Conferência Nacional de Educação Escolar Indígena. Documento Orientador. </w:t>
      </w:r>
      <w:r w:rsidRPr="009667AE">
        <w:rPr>
          <w:szCs w:val="24"/>
          <w:lang w:val="pt-BR"/>
        </w:rPr>
        <w:t>Brasília, 2008.</w:t>
      </w:r>
    </w:p>
    <w:p w14:paraId="21BF7FF2" w14:textId="77777777" w:rsidR="00243CEA" w:rsidRDefault="00243CEA" w:rsidP="009667AE">
      <w:pPr>
        <w:spacing w:after="0" w:line="240" w:lineRule="auto"/>
        <w:ind w:right="0" w:firstLine="0"/>
        <w:jc w:val="left"/>
        <w:rPr>
          <w:szCs w:val="24"/>
          <w:lang w:val="pt-BR"/>
        </w:rPr>
      </w:pPr>
    </w:p>
    <w:p w14:paraId="53F7AC30" w14:textId="77777777" w:rsidR="009667AE" w:rsidRPr="009667AE" w:rsidRDefault="009667AE" w:rsidP="009667AE">
      <w:pPr>
        <w:spacing w:after="0" w:line="240" w:lineRule="auto"/>
        <w:ind w:right="0" w:firstLine="0"/>
        <w:jc w:val="left"/>
        <w:rPr>
          <w:szCs w:val="24"/>
          <w:lang w:val="pt-BR"/>
        </w:rPr>
      </w:pPr>
    </w:p>
    <w:p w14:paraId="73647AC2" w14:textId="3458CDFB" w:rsidR="00E52033" w:rsidRDefault="00E52033" w:rsidP="009667AE">
      <w:pPr>
        <w:spacing w:after="0" w:line="240" w:lineRule="auto"/>
        <w:ind w:right="0" w:firstLine="0"/>
        <w:jc w:val="left"/>
        <w:rPr>
          <w:szCs w:val="24"/>
          <w:lang w:val="pt-BR"/>
        </w:rPr>
      </w:pPr>
      <w:r w:rsidRPr="009667AE">
        <w:rPr>
          <w:szCs w:val="24"/>
          <w:lang w:val="pt-BR"/>
        </w:rPr>
        <w:t>OLIVEIRA, João Pacheco</w:t>
      </w:r>
      <w:proofErr w:type="gramStart"/>
      <w:r w:rsidRPr="009667AE">
        <w:rPr>
          <w:szCs w:val="24"/>
          <w:lang w:val="pt-BR"/>
        </w:rPr>
        <w:t>.;</w:t>
      </w:r>
      <w:proofErr w:type="gramEnd"/>
      <w:r w:rsidRPr="009667AE">
        <w:rPr>
          <w:szCs w:val="24"/>
          <w:lang w:val="pt-BR"/>
        </w:rPr>
        <w:t xml:space="preserve"> FREIRE, Carlos A. da R. </w:t>
      </w:r>
      <w:r w:rsidRPr="009667AE">
        <w:rPr>
          <w:b/>
          <w:szCs w:val="24"/>
          <w:lang w:val="pt-BR"/>
        </w:rPr>
        <w:t>A presença indígena na formação do Brasil.</w:t>
      </w:r>
      <w:r w:rsidRPr="009667AE">
        <w:rPr>
          <w:szCs w:val="24"/>
          <w:lang w:val="pt-BR"/>
        </w:rPr>
        <w:t xml:space="preserve"> Brasília: MEC/SECAD; LACED/ Museu Nacional, 2006.</w:t>
      </w:r>
    </w:p>
    <w:p w14:paraId="5F9580D5" w14:textId="77777777" w:rsidR="009667AE" w:rsidRPr="009667AE" w:rsidRDefault="009667AE" w:rsidP="009667AE">
      <w:pPr>
        <w:spacing w:after="0" w:line="240" w:lineRule="auto"/>
        <w:ind w:right="0" w:firstLine="0"/>
        <w:jc w:val="left"/>
        <w:rPr>
          <w:szCs w:val="24"/>
          <w:lang w:val="pt-BR"/>
        </w:rPr>
      </w:pPr>
    </w:p>
    <w:p w14:paraId="68B1C6C9" w14:textId="77777777" w:rsidR="00243CEA" w:rsidRPr="009667AE" w:rsidRDefault="00243CEA" w:rsidP="009667AE">
      <w:pPr>
        <w:spacing w:after="0" w:line="240" w:lineRule="auto"/>
        <w:ind w:right="0" w:firstLine="0"/>
        <w:jc w:val="left"/>
        <w:rPr>
          <w:szCs w:val="24"/>
          <w:lang w:val="pt-BR"/>
        </w:rPr>
      </w:pPr>
    </w:p>
    <w:p w14:paraId="70C66606" w14:textId="77777777" w:rsidR="00E52033" w:rsidRDefault="00E52033" w:rsidP="009667AE">
      <w:pPr>
        <w:spacing w:after="0" w:line="240" w:lineRule="auto"/>
        <w:ind w:right="0" w:firstLine="0"/>
        <w:jc w:val="left"/>
        <w:rPr>
          <w:szCs w:val="24"/>
          <w:lang w:val="pt-BR"/>
        </w:rPr>
      </w:pPr>
      <w:r w:rsidRPr="009667AE">
        <w:rPr>
          <w:szCs w:val="24"/>
          <w:lang w:val="pt-BR"/>
        </w:rPr>
        <w:t xml:space="preserve">PARANÁ, Secretaria de Estado da Educação. </w:t>
      </w:r>
      <w:r w:rsidRPr="009667AE">
        <w:rPr>
          <w:b/>
          <w:szCs w:val="24"/>
          <w:lang w:val="pt-BR"/>
        </w:rPr>
        <w:t>Planilha das Escolas Indígenas do Paraná.</w:t>
      </w:r>
      <w:r w:rsidRPr="009667AE">
        <w:rPr>
          <w:szCs w:val="24"/>
          <w:lang w:val="pt-BR"/>
        </w:rPr>
        <w:t xml:space="preserve"> Curitiba, 2014.</w:t>
      </w:r>
    </w:p>
    <w:p w14:paraId="057C4B97" w14:textId="77777777" w:rsidR="009667AE" w:rsidRPr="009667AE" w:rsidRDefault="009667AE" w:rsidP="009667AE">
      <w:pPr>
        <w:spacing w:after="0" w:line="240" w:lineRule="auto"/>
        <w:ind w:right="0" w:firstLine="0"/>
        <w:jc w:val="left"/>
        <w:rPr>
          <w:szCs w:val="24"/>
          <w:lang w:val="pt-BR"/>
        </w:rPr>
      </w:pPr>
    </w:p>
    <w:p w14:paraId="0644F6A2" w14:textId="77777777" w:rsidR="00E52033" w:rsidRPr="009667AE" w:rsidRDefault="00E52033" w:rsidP="009667AE">
      <w:pPr>
        <w:spacing w:after="0" w:line="240" w:lineRule="auto"/>
        <w:ind w:right="0"/>
        <w:jc w:val="left"/>
        <w:rPr>
          <w:szCs w:val="24"/>
          <w:lang w:val="pt-BR"/>
        </w:rPr>
      </w:pPr>
    </w:p>
    <w:p w14:paraId="55C61069" w14:textId="16B8B497" w:rsidR="00E52033" w:rsidRPr="009667AE" w:rsidRDefault="00E52033" w:rsidP="009667AE">
      <w:pPr>
        <w:spacing w:after="0" w:line="240" w:lineRule="auto"/>
        <w:ind w:right="0" w:firstLine="0"/>
        <w:jc w:val="left"/>
        <w:rPr>
          <w:szCs w:val="24"/>
          <w:lang w:val="pt-BR"/>
        </w:rPr>
      </w:pPr>
      <w:r w:rsidRPr="009667AE">
        <w:rPr>
          <w:szCs w:val="24"/>
          <w:lang w:val="pt-BR"/>
        </w:rPr>
        <w:t xml:space="preserve">TASSINARI, </w:t>
      </w:r>
      <w:proofErr w:type="spellStart"/>
      <w:r w:rsidRPr="009667AE">
        <w:rPr>
          <w:szCs w:val="24"/>
          <w:lang w:val="pt-BR"/>
        </w:rPr>
        <w:t>Antonella</w:t>
      </w:r>
      <w:proofErr w:type="spellEnd"/>
      <w:r w:rsidRPr="009667AE">
        <w:rPr>
          <w:szCs w:val="24"/>
          <w:lang w:val="pt-BR"/>
        </w:rPr>
        <w:t xml:space="preserve"> M. E. Escola indígena: novos horizontes teóricos, novas fronteiras de educação. In: SILVA, Aracy L.; FERREIRA, Mariana K. L. </w:t>
      </w:r>
      <w:r w:rsidRPr="009667AE">
        <w:rPr>
          <w:b/>
          <w:szCs w:val="24"/>
          <w:lang w:val="pt-BR"/>
        </w:rPr>
        <w:t>Antropologia, história e educação:</w:t>
      </w:r>
      <w:r w:rsidRPr="009667AE">
        <w:rPr>
          <w:szCs w:val="24"/>
          <w:lang w:val="pt-BR"/>
        </w:rPr>
        <w:t xml:space="preserve"> a questão indígena e a escola. São Paulo: Global, 2001. </w:t>
      </w:r>
      <w:proofErr w:type="gramStart"/>
      <w:r w:rsidRPr="009667AE">
        <w:rPr>
          <w:szCs w:val="24"/>
          <w:lang w:val="pt-BR"/>
        </w:rPr>
        <w:t>p.</w:t>
      </w:r>
      <w:proofErr w:type="gramEnd"/>
      <w:r w:rsidRPr="009667AE">
        <w:rPr>
          <w:szCs w:val="24"/>
          <w:lang w:val="pt-BR"/>
        </w:rPr>
        <w:t xml:space="preserve"> 45-70</w:t>
      </w:r>
    </w:p>
    <w:p w14:paraId="1F6C2702" w14:textId="77777777" w:rsidR="00E52033" w:rsidRDefault="00E52033" w:rsidP="009667AE">
      <w:pPr>
        <w:spacing w:after="0" w:line="240" w:lineRule="auto"/>
        <w:ind w:right="0" w:firstLine="0"/>
        <w:jc w:val="left"/>
        <w:rPr>
          <w:rFonts w:eastAsia="Times New Roman"/>
          <w:color w:val="auto"/>
          <w:szCs w:val="24"/>
          <w:lang w:val="pt-PT" w:eastAsia="pt-BR"/>
        </w:rPr>
      </w:pPr>
    </w:p>
    <w:p w14:paraId="0C6C9C07" w14:textId="77777777" w:rsidR="009667AE" w:rsidRPr="009667AE" w:rsidRDefault="009667AE" w:rsidP="009667AE">
      <w:pPr>
        <w:spacing w:after="0" w:line="240" w:lineRule="auto"/>
        <w:ind w:right="0" w:firstLine="0"/>
        <w:jc w:val="left"/>
        <w:rPr>
          <w:rFonts w:eastAsia="Times New Roman"/>
          <w:color w:val="auto"/>
          <w:szCs w:val="24"/>
          <w:lang w:val="pt-PT" w:eastAsia="pt-BR"/>
        </w:rPr>
      </w:pPr>
    </w:p>
    <w:p w14:paraId="36D6849F" w14:textId="77777777" w:rsidR="00036652" w:rsidRPr="009667AE" w:rsidRDefault="00036652" w:rsidP="009667AE">
      <w:pPr>
        <w:spacing w:after="0" w:line="240" w:lineRule="auto"/>
        <w:ind w:right="0" w:firstLine="0"/>
        <w:jc w:val="left"/>
        <w:rPr>
          <w:rFonts w:eastAsia="Times New Roman"/>
          <w:color w:val="auto"/>
          <w:szCs w:val="24"/>
          <w:lang w:val="pt-PT" w:eastAsia="pt-BR"/>
        </w:rPr>
      </w:pPr>
      <w:r w:rsidRPr="009667AE">
        <w:rPr>
          <w:rFonts w:eastAsia="Times New Roman"/>
          <w:szCs w:val="24"/>
          <w:lang w:val="pt-PT" w:eastAsia="pt-BR"/>
        </w:rPr>
        <w:t xml:space="preserve">TOMMASINO, Kimiye. </w:t>
      </w:r>
      <w:r w:rsidRPr="009667AE">
        <w:rPr>
          <w:rFonts w:eastAsia="Times New Roman"/>
          <w:b/>
          <w:bCs/>
          <w:szCs w:val="24"/>
          <w:lang w:val="pt-PT" w:eastAsia="pt-BR"/>
        </w:rPr>
        <w:t>A História dos Kaingang da Bacia do Tibagi: Uma Sociedade JÊ Meridional em Movimento</w:t>
      </w:r>
      <w:r w:rsidRPr="009667AE">
        <w:rPr>
          <w:rFonts w:eastAsia="Times New Roman"/>
          <w:szCs w:val="24"/>
          <w:lang w:val="pt-PT" w:eastAsia="pt-BR"/>
        </w:rPr>
        <w:t xml:space="preserve">. 1995. </w:t>
      </w:r>
      <w:proofErr w:type="gramStart"/>
      <w:r w:rsidRPr="009667AE">
        <w:rPr>
          <w:rFonts w:eastAsia="Times New Roman"/>
          <w:szCs w:val="24"/>
          <w:lang w:val="pt-PT" w:eastAsia="pt-BR"/>
        </w:rPr>
        <w:t>225fls.</w:t>
      </w:r>
      <w:proofErr w:type="gramEnd"/>
      <w:r w:rsidRPr="009667AE">
        <w:rPr>
          <w:rFonts w:eastAsia="Times New Roman"/>
          <w:szCs w:val="24"/>
          <w:lang w:val="pt-PT" w:eastAsia="pt-BR"/>
        </w:rPr>
        <w:t>Tese de Doutorado (Departamento de Antropologia) - Universidade de São Paulo,São Paulo, 1995.</w:t>
      </w:r>
    </w:p>
    <w:p w14:paraId="5EAA8FC4" w14:textId="77777777" w:rsidR="00036652" w:rsidRDefault="00036652" w:rsidP="009667AE">
      <w:pPr>
        <w:spacing w:after="0" w:line="240" w:lineRule="auto"/>
        <w:ind w:right="0" w:firstLine="0"/>
        <w:jc w:val="left"/>
        <w:rPr>
          <w:rFonts w:eastAsia="Times New Roman"/>
          <w:color w:val="auto"/>
          <w:szCs w:val="24"/>
          <w:lang w:val="pt-PT" w:eastAsia="pt-BR"/>
        </w:rPr>
      </w:pPr>
    </w:p>
    <w:p w14:paraId="3DAA668D" w14:textId="77777777" w:rsidR="009667AE" w:rsidRPr="009667AE" w:rsidRDefault="009667AE" w:rsidP="009667AE">
      <w:pPr>
        <w:spacing w:after="0" w:line="240" w:lineRule="auto"/>
        <w:ind w:right="0" w:firstLine="0"/>
        <w:jc w:val="left"/>
        <w:rPr>
          <w:rFonts w:eastAsia="Times New Roman"/>
          <w:color w:val="auto"/>
          <w:szCs w:val="24"/>
          <w:lang w:val="pt-PT" w:eastAsia="pt-BR"/>
        </w:rPr>
      </w:pPr>
    </w:p>
    <w:p w14:paraId="505A4165" w14:textId="54F16952" w:rsidR="00036652" w:rsidRDefault="00036652" w:rsidP="009667AE">
      <w:pPr>
        <w:spacing w:after="0" w:line="240" w:lineRule="auto"/>
        <w:ind w:right="0" w:firstLine="0"/>
        <w:jc w:val="left"/>
        <w:rPr>
          <w:rFonts w:eastAsia="Times New Roman"/>
          <w:szCs w:val="24"/>
          <w:lang w:val="pt-PT" w:eastAsia="pt-BR"/>
        </w:rPr>
      </w:pPr>
      <w:r w:rsidRPr="009667AE">
        <w:rPr>
          <w:rFonts w:eastAsia="Times New Roman"/>
          <w:szCs w:val="24"/>
          <w:lang w:val="pt-PT" w:eastAsia="pt-BR"/>
        </w:rPr>
        <w:t>TOMMA</w:t>
      </w:r>
      <w:r w:rsidR="00356297" w:rsidRPr="009667AE">
        <w:rPr>
          <w:rFonts w:eastAsia="Times New Roman"/>
          <w:szCs w:val="24"/>
          <w:lang w:val="pt-PT" w:eastAsia="pt-BR"/>
        </w:rPr>
        <w:t>S</w:t>
      </w:r>
      <w:r w:rsidRPr="009667AE">
        <w:rPr>
          <w:rFonts w:eastAsia="Times New Roman"/>
          <w:szCs w:val="24"/>
          <w:lang w:val="pt-PT" w:eastAsia="pt-BR"/>
        </w:rPr>
        <w:t xml:space="preserve">INO, Kimiye. ALMEIDA, Ledson Kurtz. </w:t>
      </w:r>
      <w:r w:rsidRPr="009667AE">
        <w:rPr>
          <w:rFonts w:eastAsia="Times New Roman"/>
          <w:b/>
          <w:bCs/>
          <w:szCs w:val="24"/>
          <w:lang w:val="pt-PT" w:eastAsia="pt-BR"/>
        </w:rPr>
        <w:t xml:space="preserve">Territórios e Territorialidades Kaingang: A reinvenção dos Espaços e das Formas de Sobrevivência após a </w:t>
      </w:r>
      <w:proofErr w:type="gramStart"/>
      <w:r w:rsidRPr="009667AE">
        <w:rPr>
          <w:rFonts w:eastAsia="Times New Roman"/>
          <w:b/>
          <w:bCs/>
          <w:szCs w:val="24"/>
          <w:lang w:val="pt-PT" w:eastAsia="pt-BR"/>
        </w:rPr>
        <w:t>Conquista.</w:t>
      </w:r>
      <w:proofErr w:type="gramEnd"/>
      <w:r w:rsidRPr="009667AE">
        <w:rPr>
          <w:rFonts w:eastAsia="Times New Roman"/>
          <w:szCs w:val="24"/>
          <w:lang w:val="pt-PT" w:eastAsia="pt-BR"/>
        </w:rPr>
        <w:t>Dossiê- Estudos sobre as Sociedade Jê(Kaingang e Xokleng) no Sul do Brasil,Paraná,v 19, n 2, p 18, set. 2014.</w:t>
      </w:r>
    </w:p>
    <w:p w14:paraId="4D2CF6EE" w14:textId="77777777" w:rsidR="009667AE" w:rsidRPr="009667AE" w:rsidRDefault="009667AE" w:rsidP="009667AE">
      <w:pPr>
        <w:spacing w:after="0" w:line="240" w:lineRule="auto"/>
        <w:ind w:right="0" w:firstLine="0"/>
        <w:jc w:val="left"/>
        <w:rPr>
          <w:rFonts w:eastAsia="Times New Roman"/>
          <w:color w:val="auto"/>
          <w:szCs w:val="24"/>
          <w:lang w:val="pt-PT" w:eastAsia="pt-BR"/>
        </w:rPr>
      </w:pPr>
    </w:p>
    <w:p w14:paraId="36DDD433" w14:textId="77777777" w:rsidR="00E52033" w:rsidRDefault="00036652" w:rsidP="009667AE">
      <w:pPr>
        <w:spacing w:after="0" w:line="240" w:lineRule="auto"/>
        <w:ind w:right="0" w:firstLine="0"/>
        <w:jc w:val="left"/>
        <w:rPr>
          <w:szCs w:val="24"/>
          <w:lang w:val="pt-BR"/>
        </w:rPr>
      </w:pPr>
      <w:r w:rsidRPr="009667AE">
        <w:rPr>
          <w:rFonts w:eastAsia="Times New Roman"/>
          <w:color w:val="auto"/>
          <w:szCs w:val="24"/>
          <w:lang w:val="pt-PT" w:eastAsia="pt-BR"/>
        </w:rPr>
        <w:br/>
      </w:r>
      <w:r w:rsidR="00E52033" w:rsidRPr="009667AE">
        <w:rPr>
          <w:szCs w:val="24"/>
          <w:lang w:val="pt-BR"/>
        </w:rPr>
        <w:t xml:space="preserve">UEL. </w:t>
      </w:r>
      <w:r w:rsidR="00E52033" w:rsidRPr="009667AE">
        <w:rPr>
          <w:b/>
          <w:szCs w:val="24"/>
          <w:lang w:val="pt-BR"/>
        </w:rPr>
        <w:t>Relatório Final de Extensão.</w:t>
      </w:r>
      <w:r w:rsidR="00E52033" w:rsidRPr="009667AE">
        <w:rPr>
          <w:szCs w:val="24"/>
          <w:lang w:val="pt-BR"/>
        </w:rPr>
        <w:t xml:space="preserve"> Londrina, 2015.</w:t>
      </w:r>
    </w:p>
    <w:p w14:paraId="5109DBC8" w14:textId="77777777" w:rsidR="009667AE" w:rsidRPr="009667AE" w:rsidRDefault="009667AE" w:rsidP="009667AE">
      <w:pPr>
        <w:spacing w:after="0" w:line="240" w:lineRule="auto"/>
        <w:ind w:right="0" w:firstLine="0"/>
        <w:jc w:val="left"/>
        <w:rPr>
          <w:szCs w:val="24"/>
          <w:lang w:val="pt-BR"/>
        </w:rPr>
      </w:pPr>
    </w:p>
    <w:p w14:paraId="0723FF97" w14:textId="77777777" w:rsidR="00243CEA" w:rsidRPr="009667AE" w:rsidRDefault="00243CEA" w:rsidP="009667AE">
      <w:pPr>
        <w:spacing w:after="0" w:line="240" w:lineRule="auto"/>
        <w:ind w:right="0" w:firstLine="0"/>
        <w:jc w:val="left"/>
        <w:rPr>
          <w:szCs w:val="24"/>
          <w:lang w:val="pt-BR"/>
        </w:rPr>
      </w:pPr>
    </w:p>
    <w:p w14:paraId="772276D3" w14:textId="77777777" w:rsidR="00E52033" w:rsidRDefault="00E52033" w:rsidP="009667AE">
      <w:pPr>
        <w:spacing w:after="0" w:line="240" w:lineRule="auto"/>
        <w:ind w:right="0" w:firstLine="0"/>
        <w:jc w:val="left"/>
        <w:rPr>
          <w:szCs w:val="24"/>
          <w:lang w:val="pt-BR"/>
        </w:rPr>
      </w:pPr>
      <w:r w:rsidRPr="009667AE">
        <w:rPr>
          <w:szCs w:val="24"/>
          <w:lang w:val="pt-BR"/>
        </w:rPr>
        <w:t xml:space="preserve">UEL. </w:t>
      </w:r>
      <w:r w:rsidRPr="009667AE">
        <w:rPr>
          <w:b/>
          <w:szCs w:val="24"/>
          <w:lang w:val="pt-BR"/>
        </w:rPr>
        <w:t>Relatório Final de Extensão.</w:t>
      </w:r>
      <w:r w:rsidRPr="009667AE">
        <w:rPr>
          <w:szCs w:val="24"/>
          <w:lang w:val="pt-BR"/>
        </w:rPr>
        <w:t xml:space="preserve"> Londrina, 2016.</w:t>
      </w:r>
    </w:p>
    <w:p w14:paraId="024160E6" w14:textId="77777777" w:rsidR="009667AE" w:rsidRPr="009667AE" w:rsidRDefault="009667AE" w:rsidP="009667AE">
      <w:pPr>
        <w:spacing w:after="0" w:line="240" w:lineRule="auto"/>
        <w:ind w:right="0" w:firstLine="0"/>
        <w:jc w:val="left"/>
        <w:rPr>
          <w:szCs w:val="24"/>
          <w:lang w:val="pt-BR"/>
        </w:rPr>
      </w:pPr>
    </w:p>
    <w:p w14:paraId="4D814B86" w14:textId="77777777" w:rsidR="006B4774" w:rsidRPr="009667AE" w:rsidRDefault="00036652" w:rsidP="009667AE">
      <w:pPr>
        <w:spacing w:after="0" w:line="240" w:lineRule="auto"/>
        <w:ind w:right="0" w:firstLine="1701"/>
        <w:jc w:val="left"/>
        <w:rPr>
          <w:szCs w:val="24"/>
        </w:rPr>
      </w:pPr>
      <w:r w:rsidRPr="009667AE">
        <w:rPr>
          <w:rFonts w:eastAsia="Times New Roman"/>
          <w:color w:val="auto"/>
          <w:szCs w:val="24"/>
          <w:lang w:val="pt-PT" w:eastAsia="pt-BR"/>
        </w:rPr>
        <w:br/>
      </w:r>
    </w:p>
    <w:sectPr w:rsidR="006B4774" w:rsidRPr="009667AE" w:rsidSect="000C5141">
      <w:headerReference w:type="default" r:id="rId10"/>
      <w:footerReference w:type="default" r:id="rId11"/>
      <w:pgSz w:w="11906" w:h="16838"/>
      <w:pgMar w:top="1701" w:right="1134" w:bottom="1134" w:left="1701" w:header="709" w:footer="709" w:gutter="0"/>
      <w:pgNumType w:start="15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4D6D8" w14:textId="77777777" w:rsidR="000F1614" w:rsidRDefault="000F1614" w:rsidP="000C0388">
      <w:pPr>
        <w:spacing w:after="0" w:line="240" w:lineRule="auto"/>
      </w:pPr>
      <w:r>
        <w:separator/>
      </w:r>
    </w:p>
  </w:endnote>
  <w:endnote w:type="continuationSeparator" w:id="0">
    <w:p w14:paraId="280C33E5" w14:textId="77777777" w:rsidR="000F1614" w:rsidRDefault="000F1614" w:rsidP="000C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309049"/>
      <w:docPartObj>
        <w:docPartGallery w:val="Page Numbers (Bottom of Page)"/>
        <w:docPartUnique/>
      </w:docPartObj>
    </w:sdtPr>
    <w:sdtContent>
      <w:p w14:paraId="2F6314C5" w14:textId="07B13AE9" w:rsidR="000C5141" w:rsidRDefault="000C5141">
        <w:pPr>
          <w:pStyle w:val="Rodap"/>
          <w:jc w:val="right"/>
        </w:pPr>
        <w:r>
          <w:fldChar w:fldCharType="begin"/>
        </w:r>
        <w:r>
          <w:instrText>PAGE   \* MERGEFORMAT</w:instrText>
        </w:r>
        <w:r>
          <w:fldChar w:fldCharType="separate"/>
        </w:r>
        <w:r w:rsidRPr="000C5141">
          <w:rPr>
            <w:noProof/>
            <w:lang w:val="pt-BR"/>
          </w:rPr>
          <w:t>1585</w:t>
        </w:r>
        <w:r>
          <w:fldChar w:fldCharType="end"/>
        </w:r>
      </w:p>
    </w:sdtContent>
  </w:sdt>
  <w:p w14:paraId="763E154D" w14:textId="20AE73AD" w:rsidR="006B4774" w:rsidRDefault="006B47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7AD71" w14:textId="77777777" w:rsidR="000F1614" w:rsidRDefault="000F1614" w:rsidP="000C0388">
      <w:pPr>
        <w:spacing w:after="0" w:line="240" w:lineRule="auto"/>
      </w:pPr>
      <w:r>
        <w:separator/>
      </w:r>
    </w:p>
  </w:footnote>
  <w:footnote w:type="continuationSeparator" w:id="0">
    <w:p w14:paraId="20942CC6" w14:textId="77777777" w:rsidR="000F1614" w:rsidRDefault="000F1614" w:rsidP="000C0388">
      <w:pPr>
        <w:spacing w:after="0" w:line="240" w:lineRule="auto"/>
      </w:pPr>
      <w:r>
        <w:continuationSeparator/>
      </w:r>
    </w:p>
  </w:footnote>
  <w:footnote w:id="1">
    <w:p w14:paraId="03D051D3" w14:textId="77777777" w:rsidR="00015CA1" w:rsidRPr="007E1C13" w:rsidRDefault="00015CA1" w:rsidP="00015CA1">
      <w:pPr>
        <w:pStyle w:val="Textodenotaderodap"/>
        <w:spacing w:after="0" w:line="240" w:lineRule="auto"/>
        <w:rPr>
          <w:rFonts w:ascii="Arial" w:hAnsi="Arial" w:cs="Arial"/>
        </w:rPr>
      </w:pPr>
      <w:r w:rsidRPr="003A7C0D">
        <w:rPr>
          <w:rStyle w:val="Refdenotaderodap"/>
          <w:rFonts w:ascii="Arial" w:hAnsi="Arial" w:cs="Arial"/>
        </w:rPr>
        <w:footnoteRef/>
      </w:r>
      <w:r w:rsidRPr="003A7C0D">
        <w:rPr>
          <w:rFonts w:ascii="Arial" w:hAnsi="Arial" w:cs="Arial"/>
        </w:rPr>
        <w:t xml:space="preserve"> Importante informar que, dada a significativa dimensão territorial de algumas terras indígenas,</w:t>
      </w:r>
      <w:r w:rsidRPr="007E1C13">
        <w:rPr>
          <w:rFonts w:ascii="Arial" w:hAnsi="Arial" w:cs="Arial"/>
        </w:rPr>
        <w:t xml:space="preserve"> em algumas destas existem mais de uma escola indígena em funcionamento.</w:t>
      </w:r>
    </w:p>
  </w:footnote>
  <w:footnote w:id="2">
    <w:p w14:paraId="5C610169" w14:textId="1E08E134" w:rsidR="00B3438F" w:rsidRPr="00B3438F" w:rsidRDefault="00B3438F" w:rsidP="00B3438F">
      <w:pPr>
        <w:spacing w:after="0" w:line="240" w:lineRule="auto"/>
        <w:ind w:firstLine="0"/>
        <w:rPr>
          <w:rFonts w:ascii="Times New Roman" w:eastAsia="Times New Roman" w:hAnsi="Times New Roman" w:cs="Times New Roman"/>
          <w:color w:val="auto"/>
          <w:sz w:val="20"/>
          <w:szCs w:val="20"/>
          <w:lang w:val="pt-BR" w:eastAsia="pt-BR"/>
        </w:rPr>
      </w:pPr>
      <w:r w:rsidRPr="00B3438F">
        <w:rPr>
          <w:rStyle w:val="Refdenotaderodap"/>
          <w:sz w:val="20"/>
          <w:szCs w:val="20"/>
        </w:rPr>
        <w:footnoteRef/>
      </w:r>
      <w:r w:rsidRPr="00B3438F">
        <w:rPr>
          <w:sz w:val="20"/>
          <w:szCs w:val="20"/>
          <w:lang w:val="pt-BR"/>
        </w:rPr>
        <w:t xml:space="preserve"> </w:t>
      </w:r>
      <w:r w:rsidRPr="00B3438F">
        <w:rPr>
          <w:rFonts w:eastAsia="Times New Roman"/>
          <w:sz w:val="20"/>
          <w:szCs w:val="20"/>
          <w:lang w:val="pt-BR" w:eastAsia="pt-BR"/>
        </w:rPr>
        <w:t xml:space="preserve">Escola Estadual Indígena </w:t>
      </w:r>
      <w:proofErr w:type="spellStart"/>
      <w:r w:rsidRPr="00B3438F">
        <w:rPr>
          <w:rFonts w:eastAsia="Times New Roman"/>
          <w:sz w:val="20"/>
          <w:szCs w:val="20"/>
          <w:lang w:val="pt-BR" w:eastAsia="pt-BR"/>
        </w:rPr>
        <w:t>Kavangtan</w:t>
      </w:r>
      <w:proofErr w:type="spellEnd"/>
      <w:r w:rsidRPr="00B3438F">
        <w:rPr>
          <w:rFonts w:eastAsia="Times New Roman"/>
          <w:sz w:val="20"/>
          <w:szCs w:val="20"/>
          <w:lang w:val="pt-BR" w:eastAsia="pt-BR"/>
        </w:rPr>
        <w:t xml:space="preserve"> Vergílio,</w:t>
      </w:r>
      <w:r>
        <w:rPr>
          <w:rFonts w:eastAsia="Times New Roman"/>
          <w:sz w:val="20"/>
          <w:szCs w:val="20"/>
          <w:lang w:val="pt-BR" w:eastAsia="pt-BR"/>
        </w:rPr>
        <w:t xml:space="preserve"> </w:t>
      </w:r>
      <w:r w:rsidRPr="00B3438F">
        <w:rPr>
          <w:rFonts w:eastAsia="Times New Roman"/>
          <w:sz w:val="20"/>
          <w:szCs w:val="20"/>
          <w:lang w:val="pt-BR" w:eastAsia="pt-BR"/>
        </w:rPr>
        <w:t>Colégio Est</w:t>
      </w:r>
      <w:r>
        <w:rPr>
          <w:rFonts w:eastAsia="Times New Roman"/>
          <w:sz w:val="20"/>
          <w:szCs w:val="20"/>
          <w:lang w:val="pt-BR" w:eastAsia="pt-BR"/>
        </w:rPr>
        <w:t xml:space="preserve">adual Indígena Benedito </w:t>
      </w:r>
      <w:proofErr w:type="spellStart"/>
      <w:r>
        <w:rPr>
          <w:rFonts w:eastAsia="Times New Roman"/>
          <w:sz w:val="20"/>
          <w:szCs w:val="20"/>
          <w:lang w:val="pt-BR" w:eastAsia="pt-BR"/>
        </w:rPr>
        <w:t>Rokag</w:t>
      </w:r>
      <w:proofErr w:type="spellEnd"/>
      <w:r>
        <w:rPr>
          <w:rFonts w:eastAsia="Times New Roman"/>
          <w:sz w:val="20"/>
          <w:szCs w:val="20"/>
          <w:lang w:val="pt-BR" w:eastAsia="pt-BR"/>
        </w:rPr>
        <w:t xml:space="preserve">, </w:t>
      </w:r>
      <w:r w:rsidRPr="00B3438F">
        <w:rPr>
          <w:rFonts w:eastAsia="Times New Roman"/>
          <w:sz w:val="20"/>
          <w:szCs w:val="20"/>
          <w:lang w:val="pt-BR" w:eastAsia="pt-BR"/>
        </w:rPr>
        <w:t xml:space="preserve">Escola </w:t>
      </w:r>
      <w:r>
        <w:rPr>
          <w:rFonts w:eastAsia="Times New Roman"/>
          <w:sz w:val="20"/>
          <w:szCs w:val="20"/>
          <w:lang w:val="pt-BR" w:eastAsia="pt-BR"/>
        </w:rPr>
        <w:t xml:space="preserve">Estadual Indígena </w:t>
      </w:r>
      <w:proofErr w:type="spellStart"/>
      <w:r>
        <w:rPr>
          <w:rFonts w:eastAsia="Times New Roman"/>
          <w:sz w:val="20"/>
          <w:szCs w:val="20"/>
          <w:lang w:val="pt-BR" w:eastAsia="pt-BR"/>
        </w:rPr>
        <w:t>Roseno</w:t>
      </w:r>
      <w:proofErr w:type="spellEnd"/>
      <w:r>
        <w:rPr>
          <w:rFonts w:eastAsia="Times New Roman"/>
          <w:sz w:val="20"/>
          <w:szCs w:val="20"/>
          <w:lang w:val="pt-BR" w:eastAsia="pt-BR"/>
        </w:rPr>
        <w:t xml:space="preserve"> </w:t>
      </w:r>
      <w:proofErr w:type="spellStart"/>
      <w:r>
        <w:rPr>
          <w:rFonts w:eastAsia="Times New Roman"/>
          <w:sz w:val="20"/>
          <w:szCs w:val="20"/>
          <w:lang w:val="pt-BR" w:eastAsia="pt-BR"/>
        </w:rPr>
        <w:t>Vokrig</w:t>
      </w:r>
      <w:proofErr w:type="spellEnd"/>
      <w:r>
        <w:rPr>
          <w:rFonts w:eastAsia="Times New Roman"/>
          <w:sz w:val="20"/>
          <w:szCs w:val="20"/>
          <w:lang w:val="pt-BR" w:eastAsia="pt-BR"/>
        </w:rPr>
        <w:t>,</w:t>
      </w:r>
      <w:r w:rsidRPr="00B3438F">
        <w:rPr>
          <w:rFonts w:eastAsia="Times New Roman"/>
          <w:sz w:val="20"/>
          <w:szCs w:val="20"/>
          <w:lang w:val="pt-BR" w:eastAsia="pt-BR"/>
        </w:rPr>
        <w:t xml:space="preserve"> Escola Estadua</w:t>
      </w:r>
      <w:r>
        <w:rPr>
          <w:rFonts w:eastAsia="Times New Roman"/>
          <w:sz w:val="20"/>
          <w:szCs w:val="20"/>
          <w:lang w:val="pt-BR" w:eastAsia="pt-BR"/>
        </w:rPr>
        <w:t xml:space="preserve">l Indígena Índio </w:t>
      </w:r>
      <w:proofErr w:type="spellStart"/>
      <w:r>
        <w:rPr>
          <w:rFonts w:eastAsia="Times New Roman"/>
          <w:sz w:val="20"/>
          <w:szCs w:val="20"/>
          <w:lang w:val="pt-BR" w:eastAsia="pt-BR"/>
        </w:rPr>
        <w:t>Rael</w:t>
      </w:r>
      <w:proofErr w:type="spellEnd"/>
      <w:r>
        <w:rPr>
          <w:rFonts w:eastAsia="Times New Roman"/>
          <w:sz w:val="20"/>
          <w:szCs w:val="20"/>
          <w:lang w:val="pt-BR" w:eastAsia="pt-BR"/>
        </w:rPr>
        <w:t xml:space="preserve"> </w:t>
      </w:r>
      <w:proofErr w:type="spellStart"/>
      <w:r>
        <w:rPr>
          <w:rFonts w:eastAsia="Times New Roman"/>
          <w:sz w:val="20"/>
          <w:szCs w:val="20"/>
          <w:lang w:val="pt-BR" w:eastAsia="pt-BR"/>
        </w:rPr>
        <w:t>Vynhkag</w:t>
      </w:r>
      <w:proofErr w:type="spellEnd"/>
      <w:r>
        <w:rPr>
          <w:rFonts w:eastAsia="Times New Roman"/>
          <w:sz w:val="20"/>
          <w:szCs w:val="20"/>
          <w:lang w:val="pt-BR" w:eastAsia="pt-BR"/>
        </w:rPr>
        <w:t xml:space="preserve">, </w:t>
      </w:r>
      <w:r w:rsidRPr="00B3438F">
        <w:rPr>
          <w:rFonts w:eastAsia="Times New Roman"/>
          <w:sz w:val="20"/>
          <w:szCs w:val="20"/>
          <w:lang w:val="pt-BR" w:eastAsia="pt-BR"/>
        </w:rPr>
        <w:t>Escola Estadual I</w:t>
      </w:r>
      <w:r>
        <w:rPr>
          <w:rFonts w:eastAsia="Times New Roman"/>
          <w:sz w:val="20"/>
          <w:szCs w:val="20"/>
          <w:lang w:val="pt-BR" w:eastAsia="pt-BR"/>
        </w:rPr>
        <w:t xml:space="preserve">ndígena Cacique Onofre </w:t>
      </w:r>
      <w:proofErr w:type="spellStart"/>
      <w:r>
        <w:rPr>
          <w:rFonts w:eastAsia="Times New Roman"/>
          <w:sz w:val="20"/>
          <w:szCs w:val="20"/>
          <w:lang w:val="pt-BR" w:eastAsia="pt-BR"/>
        </w:rPr>
        <w:t>Kanhgren</w:t>
      </w:r>
      <w:proofErr w:type="spellEnd"/>
      <w:r>
        <w:rPr>
          <w:rFonts w:eastAsia="Times New Roman"/>
          <w:sz w:val="20"/>
          <w:szCs w:val="20"/>
          <w:lang w:val="pt-BR" w:eastAsia="pt-BR"/>
        </w:rPr>
        <w:t>,</w:t>
      </w:r>
      <w:r w:rsidRPr="00B3438F">
        <w:rPr>
          <w:rFonts w:eastAsia="Times New Roman"/>
          <w:sz w:val="20"/>
          <w:szCs w:val="20"/>
          <w:lang w:val="pt-BR" w:eastAsia="pt-BR"/>
        </w:rPr>
        <w:t xml:space="preserve"> Escola </w:t>
      </w:r>
      <w:r>
        <w:rPr>
          <w:rFonts w:eastAsia="Times New Roman"/>
          <w:sz w:val="20"/>
          <w:szCs w:val="20"/>
          <w:lang w:val="pt-BR" w:eastAsia="pt-BR"/>
        </w:rPr>
        <w:t xml:space="preserve">Estadual Cacique </w:t>
      </w:r>
      <w:proofErr w:type="spellStart"/>
      <w:r>
        <w:rPr>
          <w:rFonts w:eastAsia="Times New Roman"/>
          <w:sz w:val="20"/>
          <w:szCs w:val="20"/>
          <w:lang w:val="pt-BR" w:eastAsia="pt-BR"/>
        </w:rPr>
        <w:t>Tudja</w:t>
      </w:r>
      <w:proofErr w:type="spellEnd"/>
      <w:r>
        <w:rPr>
          <w:rFonts w:eastAsia="Times New Roman"/>
          <w:sz w:val="20"/>
          <w:szCs w:val="20"/>
          <w:lang w:val="pt-BR" w:eastAsia="pt-BR"/>
        </w:rPr>
        <w:t xml:space="preserve"> </w:t>
      </w:r>
      <w:proofErr w:type="spellStart"/>
      <w:r>
        <w:rPr>
          <w:rFonts w:eastAsia="Times New Roman"/>
          <w:sz w:val="20"/>
          <w:szCs w:val="20"/>
          <w:lang w:val="pt-BR" w:eastAsia="pt-BR"/>
        </w:rPr>
        <w:t>Nhanderu</w:t>
      </w:r>
      <w:proofErr w:type="spellEnd"/>
      <w:r>
        <w:rPr>
          <w:rFonts w:eastAsia="Times New Roman"/>
          <w:sz w:val="20"/>
          <w:szCs w:val="20"/>
          <w:lang w:val="pt-BR" w:eastAsia="pt-BR"/>
        </w:rPr>
        <w:t>,</w:t>
      </w:r>
      <w:r w:rsidRPr="00B3438F">
        <w:rPr>
          <w:rFonts w:eastAsia="Times New Roman"/>
          <w:sz w:val="20"/>
          <w:szCs w:val="20"/>
          <w:lang w:val="pt-BR" w:eastAsia="pt-BR"/>
        </w:rPr>
        <w:t xml:space="preserve"> Es</w:t>
      </w:r>
      <w:r>
        <w:rPr>
          <w:rFonts w:eastAsia="Times New Roman"/>
          <w:sz w:val="20"/>
          <w:szCs w:val="20"/>
          <w:lang w:val="pt-BR" w:eastAsia="pt-BR"/>
        </w:rPr>
        <w:t xml:space="preserve">cola Estadual Indígena </w:t>
      </w:r>
      <w:proofErr w:type="spellStart"/>
      <w:r>
        <w:rPr>
          <w:rFonts w:eastAsia="Times New Roman"/>
          <w:sz w:val="20"/>
          <w:szCs w:val="20"/>
          <w:lang w:val="pt-BR" w:eastAsia="pt-BR"/>
        </w:rPr>
        <w:t>Ywy</w:t>
      </w:r>
      <w:proofErr w:type="spellEnd"/>
      <w:r>
        <w:rPr>
          <w:rFonts w:eastAsia="Times New Roman"/>
          <w:sz w:val="20"/>
          <w:szCs w:val="20"/>
          <w:lang w:val="pt-BR" w:eastAsia="pt-BR"/>
        </w:rPr>
        <w:t xml:space="preserve"> Porã,</w:t>
      </w:r>
      <w:r w:rsidRPr="00B3438F">
        <w:rPr>
          <w:rFonts w:eastAsia="Times New Roman"/>
          <w:sz w:val="20"/>
          <w:szCs w:val="20"/>
          <w:lang w:val="pt-BR" w:eastAsia="pt-BR"/>
        </w:rPr>
        <w:t xml:space="preserve"> Escola Estadual Indígena </w:t>
      </w:r>
      <w:proofErr w:type="spellStart"/>
      <w:r>
        <w:rPr>
          <w:rFonts w:eastAsia="Times New Roman"/>
          <w:sz w:val="20"/>
          <w:szCs w:val="20"/>
          <w:lang w:val="pt-BR" w:eastAsia="pt-BR"/>
        </w:rPr>
        <w:t>Nimboeaty</w:t>
      </w:r>
      <w:proofErr w:type="spellEnd"/>
      <w:r>
        <w:rPr>
          <w:rFonts w:eastAsia="Times New Roman"/>
          <w:sz w:val="20"/>
          <w:szCs w:val="20"/>
          <w:lang w:val="pt-BR" w:eastAsia="pt-BR"/>
        </w:rPr>
        <w:t xml:space="preserve"> </w:t>
      </w:r>
      <w:proofErr w:type="spellStart"/>
      <w:r>
        <w:rPr>
          <w:rFonts w:eastAsia="Times New Roman"/>
          <w:sz w:val="20"/>
          <w:szCs w:val="20"/>
          <w:lang w:val="pt-BR" w:eastAsia="pt-BR"/>
        </w:rPr>
        <w:t>Mborouitra</w:t>
      </w:r>
      <w:proofErr w:type="spellEnd"/>
      <w:r>
        <w:rPr>
          <w:rFonts w:eastAsia="Times New Roman"/>
          <w:sz w:val="20"/>
          <w:szCs w:val="20"/>
          <w:lang w:val="pt-BR" w:eastAsia="pt-BR"/>
        </w:rPr>
        <w:t xml:space="preserve"> </w:t>
      </w:r>
      <w:proofErr w:type="spellStart"/>
      <w:r>
        <w:rPr>
          <w:rFonts w:eastAsia="Times New Roman"/>
          <w:sz w:val="20"/>
          <w:szCs w:val="20"/>
          <w:lang w:val="pt-BR" w:eastAsia="pt-BR"/>
        </w:rPr>
        <w:t>Awa</w:t>
      </w:r>
      <w:proofErr w:type="spellEnd"/>
      <w:r>
        <w:rPr>
          <w:rFonts w:eastAsia="Times New Roman"/>
          <w:sz w:val="20"/>
          <w:szCs w:val="20"/>
          <w:lang w:val="pt-BR" w:eastAsia="pt-BR"/>
        </w:rPr>
        <w:t xml:space="preserve"> </w:t>
      </w:r>
      <w:proofErr w:type="spellStart"/>
      <w:r>
        <w:rPr>
          <w:rFonts w:eastAsia="Times New Roman"/>
          <w:sz w:val="20"/>
          <w:szCs w:val="20"/>
          <w:lang w:val="pt-BR" w:eastAsia="pt-BR"/>
        </w:rPr>
        <w:t>Trope</w:t>
      </w:r>
      <w:proofErr w:type="spellEnd"/>
      <w:r>
        <w:rPr>
          <w:rFonts w:eastAsia="Times New Roman"/>
          <w:sz w:val="20"/>
          <w:szCs w:val="20"/>
          <w:lang w:val="pt-BR" w:eastAsia="pt-BR"/>
        </w:rPr>
        <w:t xml:space="preserve"> e</w:t>
      </w:r>
      <w:r w:rsidRPr="00B3438F">
        <w:rPr>
          <w:rFonts w:eastAsia="Times New Roman"/>
          <w:sz w:val="20"/>
          <w:szCs w:val="20"/>
          <w:lang w:val="pt-BR" w:eastAsia="pt-BR"/>
        </w:rPr>
        <w:t xml:space="preserve"> Escola Estadual Indígena Cacique</w:t>
      </w:r>
      <w:proofErr w:type="gramStart"/>
      <w:r w:rsidRPr="00B3438F">
        <w:rPr>
          <w:rFonts w:eastAsia="Times New Roman"/>
          <w:sz w:val="20"/>
          <w:szCs w:val="20"/>
          <w:lang w:val="pt-BR" w:eastAsia="pt-BR"/>
        </w:rPr>
        <w:t xml:space="preserve">  </w:t>
      </w:r>
      <w:proofErr w:type="spellStart"/>
      <w:proofErr w:type="gramEnd"/>
      <w:r w:rsidRPr="00B3438F">
        <w:rPr>
          <w:rFonts w:eastAsia="Times New Roman"/>
          <w:sz w:val="20"/>
          <w:szCs w:val="20"/>
          <w:lang w:val="pt-BR" w:eastAsia="pt-BR"/>
        </w:rPr>
        <w:t>Koféj</w:t>
      </w:r>
      <w:proofErr w:type="spellEnd"/>
      <w:r w:rsidRPr="00B3438F">
        <w:rPr>
          <w:rFonts w:eastAsia="Times New Roman"/>
          <w:sz w:val="20"/>
          <w:szCs w:val="20"/>
          <w:lang w:val="pt-BR" w:eastAsia="pt-B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FCADD" w14:textId="11364C6E" w:rsidR="000C0388" w:rsidRPr="00FD702D" w:rsidRDefault="00D9750D" w:rsidP="00FD702D">
    <w:pPr>
      <w:pStyle w:val="Cabealho"/>
      <w:ind w:firstLine="0"/>
    </w:pPr>
    <w:r>
      <w:rPr>
        <w:noProof/>
        <w:lang w:val="pt-BR" w:eastAsia="pt-BR"/>
      </w:rPr>
      <w:drawing>
        <wp:anchor distT="0" distB="0" distL="114300" distR="114300" simplePos="0" relativeHeight="251657216" behindDoc="0" locked="0" layoutInCell="1" allowOverlap="1" wp14:anchorId="36559BBC" wp14:editId="1E8C8E28">
          <wp:simplePos x="0" y="0"/>
          <wp:positionH relativeFrom="column">
            <wp:posOffset>-1080135</wp:posOffset>
          </wp:positionH>
          <wp:positionV relativeFrom="paragraph">
            <wp:posOffset>-450215</wp:posOffset>
          </wp:positionV>
          <wp:extent cx="7543800" cy="902970"/>
          <wp:effectExtent l="0" t="0" r="0" b="11430"/>
          <wp:wrapThrough wrapText="bothSides">
            <wp:wrapPolygon edited="0">
              <wp:start x="0" y="0"/>
              <wp:lineTo x="0" y="21266"/>
              <wp:lineTo x="21527" y="21266"/>
              <wp:lineTo x="21527" y="0"/>
              <wp:lineTo x="0" y="0"/>
            </wp:wrapPolygon>
          </wp:wrapThrough>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029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88"/>
    <w:rsid w:val="00014E62"/>
    <w:rsid w:val="00015CA1"/>
    <w:rsid w:val="00036652"/>
    <w:rsid w:val="00053616"/>
    <w:rsid w:val="00063A98"/>
    <w:rsid w:val="000718D4"/>
    <w:rsid w:val="00075746"/>
    <w:rsid w:val="000963ED"/>
    <w:rsid w:val="000C0388"/>
    <w:rsid w:val="000C5141"/>
    <w:rsid w:val="000F1614"/>
    <w:rsid w:val="00127CDA"/>
    <w:rsid w:val="001467C5"/>
    <w:rsid w:val="00177DBC"/>
    <w:rsid w:val="00180A8D"/>
    <w:rsid w:val="001821E6"/>
    <w:rsid w:val="00192434"/>
    <w:rsid w:val="0019622A"/>
    <w:rsid w:val="001A7262"/>
    <w:rsid w:val="001B4E8F"/>
    <w:rsid w:val="001D14C5"/>
    <w:rsid w:val="001E1BEB"/>
    <w:rsid w:val="001F33F3"/>
    <w:rsid w:val="00210661"/>
    <w:rsid w:val="00223840"/>
    <w:rsid w:val="00243CEA"/>
    <w:rsid w:val="002571BF"/>
    <w:rsid w:val="00282D5F"/>
    <w:rsid w:val="002D7C82"/>
    <w:rsid w:val="00313F74"/>
    <w:rsid w:val="00321D86"/>
    <w:rsid w:val="00356297"/>
    <w:rsid w:val="003862DF"/>
    <w:rsid w:val="003E6553"/>
    <w:rsid w:val="00430B31"/>
    <w:rsid w:val="004C0140"/>
    <w:rsid w:val="004F038D"/>
    <w:rsid w:val="00523152"/>
    <w:rsid w:val="00592793"/>
    <w:rsid w:val="00606184"/>
    <w:rsid w:val="00611C98"/>
    <w:rsid w:val="00612F94"/>
    <w:rsid w:val="00675E12"/>
    <w:rsid w:val="006B4774"/>
    <w:rsid w:val="00704FD4"/>
    <w:rsid w:val="00717B7C"/>
    <w:rsid w:val="00737B83"/>
    <w:rsid w:val="00776854"/>
    <w:rsid w:val="00796601"/>
    <w:rsid w:val="007D2B45"/>
    <w:rsid w:val="008538A5"/>
    <w:rsid w:val="00857D90"/>
    <w:rsid w:val="0086348E"/>
    <w:rsid w:val="008970B8"/>
    <w:rsid w:val="008B297F"/>
    <w:rsid w:val="00904461"/>
    <w:rsid w:val="00944591"/>
    <w:rsid w:val="009479AD"/>
    <w:rsid w:val="009667AE"/>
    <w:rsid w:val="00967B22"/>
    <w:rsid w:val="00972173"/>
    <w:rsid w:val="00980EEC"/>
    <w:rsid w:val="0098741E"/>
    <w:rsid w:val="009B5FFA"/>
    <w:rsid w:val="009D7A1A"/>
    <w:rsid w:val="00A0389D"/>
    <w:rsid w:val="00A16F2E"/>
    <w:rsid w:val="00A24476"/>
    <w:rsid w:val="00A66785"/>
    <w:rsid w:val="00A66D83"/>
    <w:rsid w:val="00B27A2A"/>
    <w:rsid w:val="00B3438F"/>
    <w:rsid w:val="00B915FE"/>
    <w:rsid w:val="00B94BE7"/>
    <w:rsid w:val="00BD0E58"/>
    <w:rsid w:val="00BF0A5A"/>
    <w:rsid w:val="00BF3B26"/>
    <w:rsid w:val="00C178C6"/>
    <w:rsid w:val="00C27671"/>
    <w:rsid w:val="00C5413C"/>
    <w:rsid w:val="00CB6E9E"/>
    <w:rsid w:val="00D319BE"/>
    <w:rsid w:val="00D438CA"/>
    <w:rsid w:val="00D76C0C"/>
    <w:rsid w:val="00D9418F"/>
    <w:rsid w:val="00D9750D"/>
    <w:rsid w:val="00DA2A48"/>
    <w:rsid w:val="00DA4774"/>
    <w:rsid w:val="00DC7FAC"/>
    <w:rsid w:val="00DD05E2"/>
    <w:rsid w:val="00E52033"/>
    <w:rsid w:val="00E73F72"/>
    <w:rsid w:val="00EA2489"/>
    <w:rsid w:val="00EC0874"/>
    <w:rsid w:val="00ED1F7F"/>
    <w:rsid w:val="00EF1904"/>
    <w:rsid w:val="00F109EE"/>
    <w:rsid w:val="00F31F0D"/>
    <w:rsid w:val="00FB29D4"/>
    <w:rsid w:val="00FD702D"/>
    <w:rsid w:val="00FF6B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2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88"/>
    <w:pPr>
      <w:spacing w:after="158" w:line="241" w:lineRule="auto"/>
      <w:ind w:right="3" w:firstLine="699"/>
      <w:jc w:val="both"/>
    </w:pPr>
    <w:rPr>
      <w:rFonts w:ascii="Arial" w:eastAsia="Arial" w:hAnsi="Arial" w:cs="Arial"/>
      <w:color w:val="000000"/>
      <w:sz w:val="24"/>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C0388"/>
    <w:rPr>
      <w:color w:val="0000FF"/>
      <w:u w:val="single"/>
    </w:rPr>
  </w:style>
  <w:style w:type="paragraph" w:styleId="Cabealho">
    <w:name w:val="header"/>
    <w:basedOn w:val="Normal"/>
    <w:link w:val="CabealhoChar"/>
    <w:uiPriority w:val="99"/>
    <w:unhideWhenUsed/>
    <w:rsid w:val="000C0388"/>
    <w:pPr>
      <w:tabs>
        <w:tab w:val="center" w:pos="4252"/>
        <w:tab w:val="right" w:pos="8504"/>
      </w:tabs>
      <w:spacing w:after="0" w:line="240" w:lineRule="auto"/>
    </w:pPr>
  </w:style>
  <w:style w:type="character" w:customStyle="1" w:styleId="CabealhoChar">
    <w:name w:val="Cabeçalho Char"/>
    <w:link w:val="Cabealho"/>
    <w:uiPriority w:val="99"/>
    <w:rsid w:val="000C0388"/>
    <w:rPr>
      <w:rFonts w:ascii="Arial" w:eastAsia="Arial" w:hAnsi="Arial" w:cs="Arial"/>
      <w:color w:val="000000"/>
      <w:sz w:val="24"/>
      <w:lang w:val="en-US"/>
    </w:rPr>
  </w:style>
  <w:style w:type="paragraph" w:styleId="Rodap">
    <w:name w:val="footer"/>
    <w:basedOn w:val="Normal"/>
    <w:link w:val="RodapChar"/>
    <w:uiPriority w:val="99"/>
    <w:unhideWhenUsed/>
    <w:rsid w:val="000C0388"/>
    <w:pPr>
      <w:tabs>
        <w:tab w:val="center" w:pos="4252"/>
        <w:tab w:val="right" w:pos="8504"/>
      </w:tabs>
      <w:spacing w:after="0" w:line="240" w:lineRule="auto"/>
    </w:pPr>
  </w:style>
  <w:style w:type="character" w:customStyle="1" w:styleId="RodapChar">
    <w:name w:val="Rodapé Char"/>
    <w:link w:val="Rodap"/>
    <w:uiPriority w:val="99"/>
    <w:rsid w:val="000C0388"/>
    <w:rPr>
      <w:rFonts w:ascii="Arial" w:eastAsia="Arial" w:hAnsi="Arial" w:cs="Arial"/>
      <w:color w:val="000000"/>
      <w:sz w:val="24"/>
      <w:lang w:val="en-US"/>
    </w:rPr>
  </w:style>
  <w:style w:type="paragraph" w:styleId="NormalWeb">
    <w:name w:val="Normal (Web)"/>
    <w:basedOn w:val="Normal"/>
    <w:uiPriority w:val="99"/>
    <w:unhideWhenUsed/>
    <w:rsid w:val="00036652"/>
    <w:pPr>
      <w:spacing w:before="100" w:beforeAutospacing="1" w:after="100" w:afterAutospacing="1" w:line="240" w:lineRule="auto"/>
      <w:ind w:right="0" w:firstLine="0"/>
      <w:jc w:val="left"/>
    </w:pPr>
    <w:rPr>
      <w:rFonts w:ascii="Times New Roman" w:eastAsia="Times New Roman" w:hAnsi="Times New Roman" w:cs="Times New Roman"/>
      <w:color w:val="auto"/>
      <w:szCs w:val="24"/>
      <w:lang w:val="pt-BR" w:eastAsia="pt-BR"/>
    </w:rPr>
  </w:style>
  <w:style w:type="character" w:styleId="Refdenotaderodap">
    <w:name w:val="footnote reference"/>
    <w:unhideWhenUsed/>
    <w:rsid w:val="00015CA1"/>
    <w:rPr>
      <w:vertAlign w:val="superscript"/>
    </w:rPr>
  </w:style>
  <w:style w:type="paragraph" w:styleId="Textodenotaderodap">
    <w:name w:val="footnote text"/>
    <w:basedOn w:val="Normal"/>
    <w:link w:val="TextodenotaderodapChar"/>
    <w:uiPriority w:val="99"/>
    <w:unhideWhenUsed/>
    <w:rsid w:val="00015CA1"/>
    <w:pPr>
      <w:spacing w:after="200" w:line="276" w:lineRule="auto"/>
      <w:ind w:right="0" w:firstLine="0"/>
    </w:pPr>
    <w:rPr>
      <w:rFonts w:ascii="Calibri" w:eastAsia="Calibri" w:hAnsi="Calibri" w:cs="Times New Roman"/>
      <w:color w:val="auto"/>
      <w:sz w:val="20"/>
      <w:szCs w:val="20"/>
      <w:lang w:val="pt-BR"/>
    </w:rPr>
  </w:style>
  <w:style w:type="character" w:customStyle="1" w:styleId="TextodenotaderodapChar">
    <w:name w:val="Texto de nota de rodapé Char"/>
    <w:basedOn w:val="Fontepargpadro"/>
    <w:link w:val="Textodenotaderodap"/>
    <w:uiPriority w:val="99"/>
    <w:rsid w:val="00015CA1"/>
    <w:rPr>
      <w:lang w:eastAsia="en-US"/>
    </w:rPr>
  </w:style>
  <w:style w:type="character" w:styleId="Refdecomentrio">
    <w:name w:val="annotation reference"/>
    <w:basedOn w:val="Fontepargpadro"/>
    <w:uiPriority w:val="99"/>
    <w:semiHidden/>
    <w:unhideWhenUsed/>
    <w:rsid w:val="007D2B45"/>
    <w:rPr>
      <w:sz w:val="18"/>
      <w:szCs w:val="18"/>
    </w:rPr>
  </w:style>
  <w:style w:type="paragraph" w:styleId="Textodecomentrio">
    <w:name w:val="annotation text"/>
    <w:basedOn w:val="Normal"/>
    <w:link w:val="TextodecomentrioChar"/>
    <w:uiPriority w:val="99"/>
    <w:semiHidden/>
    <w:unhideWhenUsed/>
    <w:rsid w:val="007D2B45"/>
    <w:pPr>
      <w:spacing w:line="240" w:lineRule="auto"/>
    </w:pPr>
    <w:rPr>
      <w:szCs w:val="24"/>
    </w:rPr>
  </w:style>
  <w:style w:type="character" w:customStyle="1" w:styleId="TextodecomentrioChar">
    <w:name w:val="Texto de comentário Char"/>
    <w:basedOn w:val="Fontepargpadro"/>
    <w:link w:val="Textodecomentrio"/>
    <w:uiPriority w:val="99"/>
    <w:semiHidden/>
    <w:rsid w:val="007D2B45"/>
    <w:rPr>
      <w:rFonts w:ascii="Arial" w:eastAsia="Arial" w:hAnsi="Arial" w:cs="Arial"/>
      <w:color w:val="000000"/>
      <w:sz w:val="24"/>
      <w:szCs w:val="24"/>
      <w:lang w:val="en-US" w:eastAsia="en-US"/>
    </w:rPr>
  </w:style>
  <w:style w:type="paragraph" w:styleId="Assuntodocomentrio">
    <w:name w:val="annotation subject"/>
    <w:basedOn w:val="Textodecomentrio"/>
    <w:next w:val="Textodecomentrio"/>
    <w:link w:val="AssuntodocomentrioChar"/>
    <w:uiPriority w:val="99"/>
    <w:semiHidden/>
    <w:unhideWhenUsed/>
    <w:rsid w:val="007D2B45"/>
    <w:rPr>
      <w:b/>
      <w:bCs/>
      <w:sz w:val="20"/>
      <w:szCs w:val="20"/>
    </w:rPr>
  </w:style>
  <w:style w:type="character" w:customStyle="1" w:styleId="AssuntodocomentrioChar">
    <w:name w:val="Assunto do comentário Char"/>
    <w:basedOn w:val="TextodecomentrioChar"/>
    <w:link w:val="Assuntodocomentrio"/>
    <w:uiPriority w:val="99"/>
    <w:semiHidden/>
    <w:rsid w:val="007D2B45"/>
    <w:rPr>
      <w:rFonts w:ascii="Arial" w:eastAsia="Arial" w:hAnsi="Arial" w:cs="Arial"/>
      <w:b/>
      <w:bCs/>
      <w:color w:val="000000"/>
      <w:sz w:val="24"/>
      <w:szCs w:val="24"/>
      <w:lang w:val="en-US" w:eastAsia="en-US"/>
    </w:rPr>
  </w:style>
  <w:style w:type="paragraph" w:styleId="Textodebalo">
    <w:name w:val="Balloon Text"/>
    <w:basedOn w:val="Normal"/>
    <w:link w:val="TextodebaloChar"/>
    <w:uiPriority w:val="99"/>
    <w:semiHidden/>
    <w:unhideWhenUsed/>
    <w:rsid w:val="007D2B45"/>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7D2B45"/>
    <w:rPr>
      <w:rFonts w:ascii="Times New Roman" w:eastAsia="Arial" w:hAnsi="Times New Roman"/>
      <w:color w:val="000000"/>
      <w:sz w:val="18"/>
      <w:szCs w:val="18"/>
      <w:lang w:val="en-US" w:eastAsia="en-US"/>
    </w:rPr>
  </w:style>
  <w:style w:type="paragraph" w:customStyle="1" w:styleId="p1">
    <w:name w:val="p1"/>
    <w:basedOn w:val="Normal"/>
    <w:rsid w:val="00EF1904"/>
    <w:pPr>
      <w:spacing w:after="0" w:line="167" w:lineRule="atLeast"/>
      <w:ind w:right="0" w:firstLine="0"/>
      <w:jc w:val="left"/>
    </w:pPr>
    <w:rPr>
      <w:rFonts w:ascii="Helvetica" w:eastAsia="Calibri" w:hAnsi="Helvetica" w:cs="Times New Roman"/>
      <w:color w:val="auto"/>
      <w:sz w:val="17"/>
      <w:szCs w:val="17"/>
      <w:lang w:val="pt-BR" w:eastAsia="pt-BR"/>
    </w:rPr>
  </w:style>
  <w:style w:type="paragraph" w:customStyle="1" w:styleId="p2">
    <w:name w:val="p2"/>
    <w:basedOn w:val="Normal"/>
    <w:rsid w:val="00EF1904"/>
    <w:pPr>
      <w:spacing w:after="0" w:line="182" w:lineRule="atLeast"/>
      <w:ind w:right="0" w:firstLine="0"/>
      <w:jc w:val="center"/>
    </w:pPr>
    <w:rPr>
      <w:rFonts w:ascii="Helvetica" w:eastAsia="Calibri" w:hAnsi="Helvetica" w:cs="Times New Roman"/>
      <w:color w:val="auto"/>
      <w:sz w:val="17"/>
      <w:szCs w:val="17"/>
      <w:lang w:val="pt-BR" w:eastAsia="pt-BR"/>
    </w:rPr>
  </w:style>
  <w:style w:type="character" w:customStyle="1" w:styleId="apple-converted-space">
    <w:name w:val="apple-converted-space"/>
    <w:basedOn w:val="Fontepargpadro"/>
    <w:rsid w:val="00EF1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88"/>
    <w:pPr>
      <w:spacing w:after="158" w:line="241" w:lineRule="auto"/>
      <w:ind w:right="3" w:firstLine="699"/>
      <w:jc w:val="both"/>
    </w:pPr>
    <w:rPr>
      <w:rFonts w:ascii="Arial" w:eastAsia="Arial" w:hAnsi="Arial" w:cs="Arial"/>
      <w:color w:val="000000"/>
      <w:sz w:val="24"/>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0C0388"/>
    <w:rPr>
      <w:color w:val="0000FF"/>
      <w:u w:val="single"/>
    </w:rPr>
  </w:style>
  <w:style w:type="paragraph" w:styleId="Cabealho">
    <w:name w:val="header"/>
    <w:basedOn w:val="Normal"/>
    <w:link w:val="CabealhoChar"/>
    <w:uiPriority w:val="99"/>
    <w:unhideWhenUsed/>
    <w:rsid w:val="000C0388"/>
    <w:pPr>
      <w:tabs>
        <w:tab w:val="center" w:pos="4252"/>
        <w:tab w:val="right" w:pos="8504"/>
      </w:tabs>
      <w:spacing w:after="0" w:line="240" w:lineRule="auto"/>
    </w:pPr>
  </w:style>
  <w:style w:type="character" w:customStyle="1" w:styleId="CabealhoChar">
    <w:name w:val="Cabeçalho Char"/>
    <w:link w:val="Cabealho"/>
    <w:uiPriority w:val="99"/>
    <w:rsid w:val="000C0388"/>
    <w:rPr>
      <w:rFonts w:ascii="Arial" w:eastAsia="Arial" w:hAnsi="Arial" w:cs="Arial"/>
      <w:color w:val="000000"/>
      <w:sz w:val="24"/>
      <w:lang w:val="en-US"/>
    </w:rPr>
  </w:style>
  <w:style w:type="paragraph" w:styleId="Rodap">
    <w:name w:val="footer"/>
    <w:basedOn w:val="Normal"/>
    <w:link w:val="RodapChar"/>
    <w:uiPriority w:val="99"/>
    <w:unhideWhenUsed/>
    <w:rsid w:val="000C0388"/>
    <w:pPr>
      <w:tabs>
        <w:tab w:val="center" w:pos="4252"/>
        <w:tab w:val="right" w:pos="8504"/>
      </w:tabs>
      <w:spacing w:after="0" w:line="240" w:lineRule="auto"/>
    </w:pPr>
  </w:style>
  <w:style w:type="character" w:customStyle="1" w:styleId="RodapChar">
    <w:name w:val="Rodapé Char"/>
    <w:link w:val="Rodap"/>
    <w:uiPriority w:val="99"/>
    <w:rsid w:val="000C0388"/>
    <w:rPr>
      <w:rFonts w:ascii="Arial" w:eastAsia="Arial" w:hAnsi="Arial" w:cs="Arial"/>
      <w:color w:val="000000"/>
      <w:sz w:val="24"/>
      <w:lang w:val="en-US"/>
    </w:rPr>
  </w:style>
  <w:style w:type="paragraph" w:styleId="NormalWeb">
    <w:name w:val="Normal (Web)"/>
    <w:basedOn w:val="Normal"/>
    <w:uiPriority w:val="99"/>
    <w:unhideWhenUsed/>
    <w:rsid w:val="00036652"/>
    <w:pPr>
      <w:spacing w:before="100" w:beforeAutospacing="1" w:after="100" w:afterAutospacing="1" w:line="240" w:lineRule="auto"/>
      <w:ind w:right="0" w:firstLine="0"/>
      <w:jc w:val="left"/>
    </w:pPr>
    <w:rPr>
      <w:rFonts w:ascii="Times New Roman" w:eastAsia="Times New Roman" w:hAnsi="Times New Roman" w:cs="Times New Roman"/>
      <w:color w:val="auto"/>
      <w:szCs w:val="24"/>
      <w:lang w:val="pt-BR" w:eastAsia="pt-BR"/>
    </w:rPr>
  </w:style>
  <w:style w:type="character" w:styleId="Refdenotaderodap">
    <w:name w:val="footnote reference"/>
    <w:unhideWhenUsed/>
    <w:rsid w:val="00015CA1"/>
    <w:rPr>
      <w:vertAlign w:val="superscript"/>
    </w:rPr>
  </w:style>
  <w:style w:type="paragraph" w:styleId="Textodenotaderodap">
    <w:name w:val="footnote text"/>
    <w:basedOn w:val="Normal"/>
    <w:link w:val="TextodenotaderodapChar"/>
    <w:uiPriority w:val="99"/>
    <w:unhideWhenUsed/>
    <w:rsid w:val="00015CA1"/>
    <w:pPr>
      <w:spacing w:after="200" w:line="276" w:lineRule="auto"/>
      <w:ind w:right="0" w:firstLine="0"/>
    </w:pPr>
    <w:rPr>
      <w:rFonts w:ascii="Calibri" w:eastAsia="Calibri" w:hAnsi="Calibri" w:cs="Times New Roman"/>
      <w:color w:val="auto"/>
      <w:sz w:val="20"/>
      <w:szCs w:val="20"/>
      <w:lang w:val="pt-BR"/>
    </w:rPr>
  </w:style>
  <w:style w:type="character" w:customStyle="1" w:styleId="TextodenotaderodapChar">
    <w:name w:val="Texto de nota de rodapé Char"/>
    <w:basedOn w:val="Fontepargpadro"/>
    <w:link w:val="Textodenotaderodap"/>
    <w:uiPriority w:val="99"/>
    <w:rsid w:val="00015CA1"/>
    <w:rPr>
      <w:lang w:eastAsia="en-US"/>
    </w:rPr>
  </w:style>
  <w:style w:type="character" w:styleId="Refdecomentrio">
    <w:name w:val="annotation reference"/>
    <w:basedOn w:val="Fontepargpadro"/>
    <w:uiPriority w:val="99"/>
    <w:semiHidden/>
    <w:unhideWhenUsed/>
    <w:rsid w:val="007D2B45"/>
    <w:rPr>
      <w:sz w:val="18"/>
      <w:szCs w:val="18"/>
    </w:rPr>
  </w:style>
  <w:style w:type="paragraph" w:styleId="Textodecomentrio">
    <w:name w:val="annotation text"/>
    <w:basedOn w:val="Normal"/>
    <w:link w:val="TextodecomentrioChar"/>
    <w:uiPriority w:val="99"/>
    <w:semiHidden/>
    <w:unhideWhenUsed/>
    <w:rsid w:val="007D2B45"/>
    <w:pPr>
      <w:spacing w:line="240" w:lineRule="auto"/>
    </w:pPr>
    <w:rPr>
      <w:szCs w:val="24"/>
    </w:rPr>
  </w:style>
  <w:style w:type="character" w:customStyle="1" w:styleId="TextodecomentrioChar">
    <w:name w:val="Texto de comentário Char"/>
    <w:basedOn w:val="Fontepargpadro"/>
    <w:link w:val="Textodecomentrio"/>
    <w:uiPriority w:val="99"/>
    <w:semiHidden/>
    <w:rsid w:val="007D2B45"/>
    <w:rPr>
      <w:rFonts w:ascii="Arial" w:eastAsia="Arial" w:hAnsi="Arial" w:cs="Arial"/>
      <w:color w:val="000000"/>
      <w:sz w:val="24"/>
      <w:szCs w:val="24"/>
      <w:lang w:val="en-US" w:eastAsia="en-US"/>
    </w:rPr>
  </w:style>
  <w:style w:type="paragraph" w:styleId="Assuntodocomentrio">
    <w:name w:val="annotation subject"/>
    <w:basedOn w:val="Textodecomentrio"/>
    <w:next w:val="Textodecomentrio"/>
    <w:link w:val="AssuntodocomentrioChar"/>
    <w:uiPriority w:val="99"/>
    <w:semiHidden/>
    <w:unhideWhenUsed/>
    <w:rsid w:val="007D2B45"/>
    <w:rPr>
      <w:b/>
      <w:bCs/>
      <w:sz w:val="20"/>
      <w:szCs w:val="20"/>
    </w:rPr>
  </w:style>
  <w:style w:type="character" w:customStyle="1" w:styleId="AssuntodocomentrioChar">
    <w:name w:val="Assunto do comentário Char"/>
    <w:basedOn w:val="TextodecomentrioChar"/>
    <w:link w:val="Assuntodocomentrio"/>
    <w:uiPriority w:val="99"/>
    <w:semiHidden/>
    <w:rsid w:val="007D2B45"/>
    <w:rPr>
      <w:rFonts w:ascii="Arial" w:eastAsia="Arial" w:hAnsi="Arial" w:cs="Arial"/>
      <w:b/>
      <w:bCs/>
      <w:color w:val="000000"/>
      <w:sz w:val="24"/>
      <w:szCs w:val="24"/>
      <w:lang w:val="en-US" w:eastAsia="en-US"/>
    </w:rPr>
  </w:style>
  <w:style w:type="paragraph" w:styleId="Textodebalo">
    <w:name w:val="Balloon Text"/>
    <w:basedOn w:val="Normal"/>
    <w:link w:val="TextodebaloChar"/>
    <w:uiPriority w:val="99"/>
    <w:semiHidden/>
    <w:unhideWhenUsed/>
    <w:rsid w:val="007D2B45"/>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7D2B45"/>
    <w:rPr>
      <w:rFonts w:ascii="Times New Roman" w:eastAsia="Arial" w:hAnsi="Times New Roman"/>
      <w:color w:val="000000"/>
      <w:sz w:val="18"/>
      <w:szCs w:val="18"/>
      <w:lang w:val="en-US" w:eastAsia="en-US"/>
    </w:rPr>
  </w:style>
  <w:style w:type="paragraph" w:customStyle="1" w:styleId="p1">
    <w:name w:val="p1"/>
    <w:basedOn w:val="Normal"/>
    <w:rsid w:val="00EF1904"/>
    <w:pPr>
      <w:spacing w:after="0" w:line="167" w:lineRule="atLeast"/>
      <w:ind w:right="0" w:firstLine="0"/>
      <w:jc w:val="left"/>
    </w:pPr>
    <w:rPr>
      <w:rFonts w:ascii="Helvetica" w:eastAsia="Calibri" w:hAnsi="Helvetica" w:cs="Times New Roman"/>
      <w:color w:val="auto"/>
      <w:sz w:val="17"/>
      <w:szCs w:val="17"/>
      <w:lang w:val="pt-BR" w:eastAsia="pt-BR"/>
    </w:rPr>
  </w:style>
  <w:style w:type="paragraph" w:customStyle="1" w:styleId="p2">
    <w:name w:val="p2"/>
    <w:basedOn w:val="Normal"/>
    <w:rsid w:val="00EF1904"/>
    <w:pPr>
      <w:spacing w:after="0" w:line="182" w:lineRule="atLeast"/>
      <w:ind w:right="0" w:firstLine="0"/>
      <w:jc w:val="center"/>
    </w:pPr>
    <w:rPr>
      <w:rFonts w:ascii="Helvetica" w:eastAsia="Calibri" w:hAnsi="Helvetica" w:cs="Times New Roman"/>
      <w:color w:val="auto"/>
      <w:sz w:val="17"/>
      <w:szCs w:val="17"/>
      <w:lang w:val="pt-BR" w:eastAsia="pt-BR"/>
    </w:rPr>
  </w:style>
  <w:style w:type="character" w:customStyle="1" w:styleId="apple-converted-space">
    <w:name w:val="apple-converted-space"/>
    <w:basedOn w:val="Fontepargpadro"/>
    <w:rsid w:val="00EF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5719">
      <w:bodyDiv w:val="1"/>
      <w:marLeft w:val="0"/>
      <w:marRight w:val="0"/>
      <w:marTop w:val="0"/>
      <w:marBottom w:val="0"/>
      <w:divBdr>
        <w:top w:val="none" w:sz="0" w:space="0" w:color="auto"/>
        <w:left w:val="none" w:sz="0" w:space="0" w:color="auto"/>
        <w:bottom w:val="none" w:sz="0" w:space="0" w:color="auto"/>
        <w:right w:val="none" w:sz="0" w:space="0" w:color="auto"/>
      </w:divBdr>
    </w:div>
    <w:div w:id="380634632">
      <w:bodyDiv w:val="1"/>
      <w:marLeft w:val="0"/>
      <w:marRight w:val="0"/>
      <w:marTop w:val="0"/>
      <w:marBottom w:val="0"/>
      <w:divBdr>
        <w:top w:val="none" w:sz="0" w:space="0" w:color="auto"/>
        <w:left w:val="none" w:sz="0" w:space="0" w:color="auto"/>
        <w:bottom w:val="none" w:sz="0" w:space="0" w:color="auto"/>
        <w:right w:val="none" w:sz="0" w:space="0" w:color="auto"/>
      </w:divBdr>
    </w:div>
    <w:div w:id="666906737">
      <w:bodyDiv w:val="1"/>
      <w:marLeft w:val="0"/>
      <w:marRight w:val="0"/>
      <w:marTop w:val="0"/>
      <w:marBottom w:val="0"/>
      <w:divBdr>
        <w:top w:val="none" w:sz="0" w:space="0" w:color="auto"/>
        <w:left w:val="none" w:sz="0" w:space="0" w:color="auto"/>
        <w:bottom w:val="none" w:sz="0" w:space="0" w:color="auto"/>
        <w:right w:val="none" w:sz="0" w:space="0" w:color="auto"/>
      </w:divBdr>
    </w:div>
    <w:div w:id="968782035">
      <w:bodyDiv w:val="1"/>
      <w:marLeft w:val="0"/>
      <w:marRight w:val="0"/>
      <w:marTop w:val="0"/>
      <w:marBottom w:val="0"/>
      <w:divBdr>
        <w:top w:val="none" w:sz="0" w:space="0" w:color="auto"/>
        <w:left w:val="none" w:sz="0" w:space="0" w:color="auto"/>
        <w:bottom w:val="none" w:sz="0" w:space="0" w:color="auto"/>
        <w:right w:val="none" w:sz="0" w:space="0" w:color="auto"/>
      </w:divBdr>
    </w:div>
    <w:div w:id="1108889322">
      <w:bodyDiv w:val="1"/>
      <w:marLeft w:val="0"/>
      <w:marRight w:val="0"/>
      <w:marTop w:val="0"/>
      <w:marBottom w:val="0"/>
      <w:divBdr>
        <w:top w:val="none" w:sz="0" w:space="0" w:color="auto"/>
        <w:left w:val="none" w:sz="0" w:space="0" w:color="auto"/>
        <w:bottom w:val="none" w:sz="0" w:space="0" w:color="auto"/>
        <w:right w:val="none" w:sz="0" w:space="0" w:color="auto"/>
      </w:divBdr>
    </w:div>
    <w:div w:id="1245408930">
      <w:bodyDiv w:val="1"/>
      <w:marLeft w:val="0"/>
      <w:marRight w:val="0"/>
      <w:marTop w:val="0"/>
      <w:marBottom w:val="0"/>
      <w:divBdr>
        <w:top w:val="none" w:sz="0" w:space="0" w:color="auto"/>
        <w:left w:val="none" w:sz="0" w:space="0" w:color="auto"/>
        <w:bottom w:val="none" w:sz="0" w:space="0" w:color="auto"/>
        <w:right w:val="none" w:sz="0" w:space="0" w:color="auto"/>
      </w:divBdr>
    </w:div>
    <w:div w:id="20566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uilanemarcelino@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uzagilza85@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8047-81A2-4E6C-9C97-FB5CAD76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3660</Words>
  <Characters>19769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23383</CharactersWithSpaces>
  <SharedDoc>false</SharedDoc>
  <HLinks>
    <vt:vector size="6" baseType="variant">
      <vt:variant>
        <vt:i4>6946834</vt:i4>
      </vt:variant>
      <vt:variant>
        <vt:i4>0</vt:i4>
      </vt:variant>
      <vt:variant>
        <vt:i4>0</vt:i4>
      </vt:variant>
      <vt:variant>
        <vt:i4>5</vt:i4>
      </vt:variant>
      <vt:variant>
        <vt:lpwstr>mailto:jsd@gmail.com.br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SEDU2017</dc:creator>
  <cp:keywords>TamplateRelatoSEDU2017</cp:keywords>
  <cp:lastModifiedBy>uel</cp:lastModifiedBy>
  <cp:revision>4</cp:revision>
  <dcterms:created xsi:type="dcterms:W3CDTF">2017-11-05T23:57:00Z</dcterms:created>
  <dcterms:modified xsi:type="dcterms:W3CDTF">2017-11-26T20:02:00Z</dcterms:modified>
</cp:coreProperties>
</file>